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DBE" w:rsidRPr="00640CBF" w:rsidRDefault="00E62DBE" w:rsidP="00E62DBE">
      <w:pPr>
        <w:rPr>
          <w:rFonts w:ascii="Arial" w:hAnsi="Arial" w:cs="Arial"/>
          <w:b/>
          <w:lang w:val="en-GB"/>
        </w:rPr>
      </w:pPr>
    </w:p>
    <w:p w:rsidR="00E62DBE" w:rsidRPr="00640CBF" w:rsidRDefault="00E62DBE" w:rsidP="00E62DBE">
      <w:pPr>
        <w:rPr>
          <w:rFonts w:ascii="Arial" w:hAnsi="Arial" w:cs="Arial"/>
          <w:b/>
          <w:lang w:val="en-GB"/>
        </w:rPr>
      </w:pPr>
      <w:r w:rsidRPr="00640CBF">
        <w:rPr>
          <w:rFonts w:ascii="Arial" w:hAnsi="Arial" w:cs="Arial"/>
          <w:b/>
          <w:lang w:val="en-GB"/>
        </w:rPr>
        <w:t>BODIAM PARISH COUNCIL</w:t>
      </w:r>
    </w:p>
    <w:p w:rsidR="00E62DBE" w:rsidRPr="00640CBF" w:rsidRDefault="00E62DBE" w:rsidP="00E62DBE">
      <w:pPr>
        <w:rPr>
          <w:rFonts w:ascii="Arial" w:hAnsi="Arial" w:cs="Arial"/>
          <w:lang w:val="en-GB"/>
        </w:rPr>
      </w:pPr>
    </w:p>
    <w:p w:rsidR="00E62DBE" w:rsidRPr="00640CBF" w:rsidRDefault="00E62DBE" w:rsidP="00E62DBE">
      <w:pPr>
        <w:rPr>
          <w:rFonts w:ascii="Arial" w:hAnsi="Arial" w:cs="Arial"/>
          <w:b/>
          <w:lang w:val="en-GB"/>
        </w:rPr>
      </w:pPr>
      <w:r w:rsidRPr="00640CBF">
        <w:rPr>
          <w:rFonts w:ascii="Arial" w:hAnsi="Arial" w:cs="Arial"/>
          <w:b/>
          <w:lang w:val="en-GB"/>
        </w:rPr>
        <w:t xml:space="preserve">The minutes of the Meeting of the Parish Council held on Monday </w:t>
      </w:r>
      <w:r w:rsidR="00AA2A5F">
        <w:rPr>
          <w:rFonts w:ascii="Arial" w:hAnsi="Arial" w:cs="Arial"/>
          <w:b/>
          <w:lang w:val="en-GB"/>
        </w:rPr>
        <w:t>2</w:t>
      </w:r>
      <w:r w:rsidR="00FA5D2B">
        <w:rPr>
          <w:rFonts w:ascii="Arial" w:hAnsi="Arial" w:cs="Arial"/>
          <w:b/>
          <w:lang w:val="en-GB"/>
        </w:rPr>
        <w:t xml:space="preserve">4 </w:t>
      </w:r>
      <w:r w:rsidR="0028725F">
        <w:rPr>
          <w:rFonts w:ascii="Arial" w:hAnsi="Arial" w:cs="Arial"/>
          <w:b/>
          <w:lang w:val="en-GB"/>
        </w:rPr>
        <w:t>March</w:t>
      </w:r>
      <w:r w:rsidR="00D75609" w:rsidRPr="00640CBF">
        <w:rPr>
          <w:rFonts w:ascii="Arial" w:hAnsi="Arial" w:cs="Arial"/>
          <w:b/>
          <w:lang w:val="en-GB"/>
        </w:rPr>
        <w:t xml:space="preserve"> </w:t>
      </w:r>
      <w:r w:rsidRPr="00640CBF">
        <w:rPr>
          <w:rFonts w:ascii="Arial" w:hAnsi="Arial" w:cs="Arial"/>
          <w:b/>
          <w:lang w:val="en-GB"/>
        </w:rPr>
        <w:t>201</w:t>
      </w:r>
      <w:r w:rsidR="00185255">
        <w:rPr>
          <w:rFonts w:ascii="Arial" w:hAnsi="Arial" w:cs="Arial"/>
          <w:b/>
          <w:lang w:val="en-GB"/>
        </w:rPr>
        <w:t>4</w:t>
      </w:r>
      <w:r w:rsidRPr="00640CBF">
        <w:rPr>
          <w:rFonts w:ascii="Arial" w:hAnsi="Arial" w:cs="Arial"/>
          <w:b/>
          <w:lang w:val="en-GB"/>
        </w:rPr>
        <w:t xml:space="preserve"> at 7.00 p.m. in Bodiam Parish Room</w:t>
      </w:r>
    </w:p>
    <w:p w:rsidR="00E62DBE" w:rsidRPr="00640CBF" w:rsidRDefault="00E62DBE" w:rsidP="00E62DBE">
      <w:pPr>
        <w:rPr>
          <w:rFonts w:ascii="Arial" w:hAnsi="Arial" w:cs="Arial"/>
          <w:b/>
          <w:lang w:val="en-GB"/>
        </w:rPr>
      </w:pPr>
    </w:p>
    <w:p w:rsidR="00E62DBE" w:rsidRPr="00640CBF" w:rsidRDefault="00E62DBE" w:rsidP="00E62DBE">
      <w:pPr>
        <w:rPr>
          <w:rFonts w:ascii="Arial" w:hAnsi="Arial" w:cs="Arial"/>
          <w:b/>
          <w:lang w:val="en-GB"/>
        </w:rPr>
      </w:pPr>
      <w:r w:rsidRPr="00640CBF">
        <w:rPr>
          <w:rFonts w:ascii="Arial" w:hAnsi="Arial" w:cs="Arial"/>
          <w:b/>
          <w:u w:val="single"/>
          <w:lang w:val="en-GB"/>
        </w:rPr>
        <w:t>Present</w:t>
      </w:r>
      <w:r w:rsidRPr="00640CBF">
        <w:rPr>
          <w:rFonts w:ascii="Arial" w:hAnsi="Arial" w:cs="Arial"/>
          <w:b/>
          <w:lang w:val="en-GB"/>
        </w:rPr>
        <w:t>:</w:t>
      </w:r>
    </w:p>
    <w:p w:rsidR="00695879" w:rsidRDefault="00E62DBE" w:rsidP="0092766C">
      <w:pPr>
        <w:rPr>
          <w:rFonts w:ascii="Arial" w:hAnsi="Arial" w:cs="Arial"/>
          <w:lang w:val="en-GB"/>
        </w:rPr>
      </w:pPr>
      <w:r w:rsidRPr="00640CBF">
        <w:rPr>
          <w:rFonts w:ascii="Arial" w:hAnsi="Arial" w:cs="Arial"/>
          <w:lang w:val="en-GB"/>
        </w:rPr>
        <w:t xml:space="preserve"> </w:t>
      </w:r>
    </w:p>
    <w:p w:rsidR="0028725F" w:rsidRPr="0092766C" w:rsidRDefault="0028725F" w:rsidP="0092766C">
      <w:pPr>
        <w:rPr>
          <w:rFonts w:ascii="Arial" w:hAnsi="Arial" w:cs="Arial"/>
          <w:lang w:val="en-GB"/>
        </w:rPr>
      </w:pPr>
      <w:r>
        <w:rPr>
          <w:rFonts w:ascii="Arial" w:hAnsi="Arial" w:cs="Arial"/>
          <w:lang w:val="en-GB"/>
        </w:rPr>
        <w:t>Councillor Geoffrey Goodsell (Chair)</w:t>
      </w:r>
    </w:p>
    <w:p w:rsidR="008039E4" w:rsidRDefault="008039E4" w:rsidP="008039E4">
      <w:pPr>
        <w:rPr>
          <w:rFonts w:ascii="Arial" w:hAnsi="Arial" w:cs="Arial"/>
          <w:lang w:val="en-GB"/>
        </w:rPr>
      </w:pPr>
      <w:r w:rsidRPr="00640CBF">
        <w:rPr>
          <w:rFonts w:ascii="Arial" w:hAnsi="Arial" w:cs="Arial"/>
          <w:lang w:val="en-GB"/>
        </w:rPr>
        <w:t>Councillor Graham Peters</w:t>
      </w:r>
    </w:p>
    <w:p w:rsidR="00874913" w:rsidRDefault="0092766C" w:rsidP="008039E4">
      <w:pPr>
        <w:rPr>
          <w:rFonts w:ascii="Arial" w:hAnsi="Arial" w:cs="Arial"/>
          <w:lang w:val="en-GB"/>
        </w:rPr>
      </w:pPr>
      <w:r>
        <w:rPr>
          <w:rFonts w:ascii="Arial" w:hAnsi="Arial" w:cs="Arial"/>
          <w:lang w:val="en-GB"/>
        </w:rPr>
        <w:t>Councillor Richard Mitchell</w:t>
      </w:r>
    </w:p>
    <w:p w:rsidR="00780EB6" w:rsidRPr="00640CBF" w:rsidRDefault="00780EB6" w:rsidP="00715D4C">
      <w:pPr>
        <w:overflowPunct w:val="0"/>
        <w:autoSpaceDE w:val="0"/>
        <w:autoSpaceDN w:val="0"/>
        <w:adjustRightInd w:val="0"/>
        <w:textAlignment w:val="baseline"/>
        <w:rPr>
          <w:rFonts w:ascii="Arial" w:hAnsi="Arial" w:cs="Arial"/>
        </w:rPr>
      </w:pPr>
    </w:p>
    <w:p w:rsidR="00E62DBE" w:rsidRPr="00640CBF" w:rsidRDefault="00E62DBE" w:rsidP="00E62DBE">
      <w:pPr>
        <w:rPr>
          <w:rFonts w:ascii="Arial" w:hAnsi="Arial" w:cs="Arial"/>
          <w:u w:val="single"/>
          <w:lang w:val="en-GB"/>
        </w:rPr>
      </w:pPr>
      <w:r w:rsidRPr="00640CBF">
        <w:rPr>
          <w:rFonts w:ascii="Arial" w:hAnsi="Arial" w:cs="Arial"/>
          <w:u w:val="single"/>
          <w:lang w:val="en-GB"/>
        </w:rPr>
        <w:t xml:space="preserve">In attendance: </w:t>
      </w:r>
    </w:p>
    <w:p w:rsidR="00E62DBE" w:rsidRDefault="00E62DBE" w:rsidP="00E62DBE">
      <w:pPr>
        <w:rPr>
          <w:rFonts w:ascii="Arial" w:hAnsi="Arial" w:cs="Arial"/>
          <w:lang w:val="en-GB"/>
        </w:rPr>
      </w:pPr>
      <w:r w:rsidRPr="00640CBF">
        <w:rPr>
          <w:rFonts w:ascii="Arial" w:hAnsi="Arial" w:cs="Arial"/>
          <w:lang w:val="en-GB"/>
        </w:rPr>
        <w:t>Mrs V Davies (clerk)</w:t>
      </w:r>
    </w:p>
    <w:p w:rsidR="0092766C" w:rsidRDefault="0092766C" w:rsidP="0092766C">
      <w:pPr>
        <w:rPr>
          <w:rFonts w:ascii="Arial" w:hAnsi="Arial" w:cs="Arial"/>
          <w:lang w:val="en-GB"/>
        </w:rPr>
      </w:pPr>
      <w:r>
        <w:rPr>
          <w:rFonts w:ascii="Arial" w:hAnsi="Arial" w:cs="Arial"/>
          <w:lang w:val="en-GB"/>
        </w:rPr>
        <w:t>PCSO Demi Georghuiou</w:t>
      </w:r>
    </w:p>
    <w:p w:rsidR="00874913" w:rsidRDefault="00874913" w:rsidP="0092766C">
      <w:pPr>
        <w:rPr>
          <w:rFonts w:ascii="Arial" w:hAnsi="Arial" w:cs="Arial"/>
          <w:lang w:val="en-GB"/>
        </w:rPr>
      </w:pPr>
      <w:r>
        <w:rPr>
          <w:rFonts w:ascii="Arial" w:hAnsi="Arial" w:cs="Arial"/>
          <w:lang w:val="en-GB"/>
        </w:rPr>
        <w:t>RDC Councillor Sue Prochak</w:t>
      </w:r>
    </w:p>
    <w:p w:rsidR="00FB0930" w:rsidRDefault="00874913" w:rsidP="00FB0930">
      <w:pPr>
        <w:rPr>
          <w:rFonts w:ascii="Arial" w:hAnsi="Arial" w:cs="Arial"/>
          <w:lang w:val="en-GB"/>
        </w:rPr>
      </w:pPr>
      <w:r>
        <w:rPr>
          <w:rFonts w:ascii="Arial" w:hAnsi="Arial" w:cs="Arial"/>
          <w:lang w:val="en-GB"/>
        </w:rPr>
        <w:t>ESCC Angharad Davies</w:t>
      </w:r>
    </w:p>
    <w:p w:rsidR="00874913" w:rsidRDefault="00874913" w:rsidP="00FB0930">
      <w:pPr>
        <w:rPr>
          <w:rFonts w:ascii="Arial" w:hAnsi="Arial" w:cs="Arial"/>
          <w:lang w:val="en-GB"/>
        </w:rPr>
      </w:pPr>
    </w:p>
    <w:p w:rsidR="00E62DBE" w:rsidRPr="00640CBF" w:rsidRDefault="00FA5D2B" w:rsidP="00E62DBE">
      <w:pPr>
        <w:rPr>
          <w:rFonts w:ascii="Arial" w:hAnsi="Arial" w:cs="Arial"/>
          <w:lang w:val="en-GB"/>
        </w:rPr>
      </w:pPr>
      <w:r>
        <w:rPr>
          <w:rFonts w:ascii="Arial" w:hAnsi="Arial" w:cs="Arial"/>
          <w:lang w:val="en-GB"/>
        </w:rPr>
        <w:t>No</w:t>
      </w:r>
      <w:r w:rsidR="00132E97">
        <w:rPr>
          <w:rFonts w:ascii="Arial" w:hAnsi="Arial" w:cs="Arial"/>
          <w:lang w:val="en-GB"/>
        </w:rPr>
        <w:t xml:space="preserve"> member</w:t>
      </w:r>
      <w:r w:rsidR="00C9637A">
        <w:rPr>
          <w:rFonts w:ascii="Arial" w:hAnsi="Arial" w:cs="Arial"/>
          <w:lang w:val="en-GB"/>
        </w:rPr>
        <w:t>s</w:t>
      </w:r>
      <w:r w:rsidR="00E62DBE" w:rsidRPr="00640CBF">
        <w:rPr>
          <w:rFonts w:ascii="Arial" w:hAnsi="Arial" w:cs="Arial"/>
          <w:lang w:val="en-GB"/>
        </w:rPr>
        <w:t xml:space="preserve"> of the Public present.</w:t>
      </w:r>
    </w:p>
    <w:p w:rsidR="00E62DBE" w:rsidRDefault="00E62DBE" w:rsidP="00E62DBE">
      <w:pPr>
        <w:rPr>
          <w:rFonts w:ascii="Arial" w:hAnsi="Arial" w:cs="Arial"/>
          <w:lang w:val="en-GB"/>
        </w:rPr>
      </w:pPr>
    </w:p>
    <w:p w:rsidR="0092766C" w:rsidRDefault="0028725F" w:rsidP="0092766C">
      <w:pPr>
        <w:rPr>
          <w:rFonts w:ascii="Arial" w:hAnsi="Arial" w:cs="Arial"/>
          <w:lang w:val="en-GB"/>
        </w:rPr>
      </w:pPr>
      <w:r>
        <w:rPr>
          <w:rFonts w:ascii="Arial" w:hAnsi="Arial" w:cs="Arial"/>
          <w:b/>
          <w:lang w:val="en-GB"/>
        </w:rPr>
        <w:t>37</w:t>
      </w:r>
      <w:r w:rsidR="00AB0A93" w:rsidRPr="00640CBF">
        <w:rPr>
          <w:rFonts w:ascii="Arial" w:hAnsi="Arial" w:cs="Arial"/>
          <w:b/>
          <w:lang w:val="en-GB"/>
        </w:rPr>
        <w:t>/201</w:t>
      </w:r>
      <w:r w:rsidR="008A6049">
        <w:rPr>
          <w:rFonts w:ascii="Arial" w:hAnsi="Arial" w:cs="Arial"/>
          <w:b/>
          <w:lang w:val="en-GB"/>
        </w:rPr>
        <w:t>4</w:t>
      </w:r>
      <w:r w:rsidR="00E62DBE" w:rsidRPr="00640CBF">
        <w:rPr>
          <w:rFonts w:ascii="Arial" w:hAnsi="Arial" w:cs="Arial"/>
          <w:b/>
          <w:lang w:val="en-GB"/>
        </w:rPr>
        <w:t>.</w:t>
      </w:r>
      <w:r w:rsidR="00E62DBE" w:rsidRPr="00640CBF">
        <w:rPr>
          <w:rFonts w:ascii="Arial" w:hAnsi="Arial" w:cs="Arial"/>
          <w:b/>
          <w:u w:val="single"/>
          <w:lang w:val="en-GB"/>
        </w:rPr>
        <w:t xml:space="preserve"> Apologies for Absence</w:t>
      </w:r>
      <w:r>
        <w:rPr>
          <w:rFonts w:ascii="Arial" w:hAnsi="Arial" w:cs="Arial"/>
          <w:lang w:val="en-GB"/>
        </w:rPr>
        <w:t xml:space="preserve"> were accepted from: </w:t>
      </w:r>
      <w:r w:rsidR="00FA5D2B">
        <w:rPr>
          <w:rFonts w:ascii="Arial" w:hAnsi="Arial" w:cs="Arial"/>
          <w:lang w:val="en-GB"/>
        </w:rPr>
        <w:t xml:space="preserve"> Councillor Janet Gardner, Councillor Barbara Napper, , RDC Graham Browne, </w:t>
      </w:r>
    </w:p>
    <w:p w:rsidR="00185255" w:rsidRDefault="00185255" w:rsidP="00185255">
      <w:pPr>
        <w:rPr>
          <w:rFonts w:ascii="Arial" w:hAnsi="Arial" w:cs="Arial"/>
          <w:lang w:val="en-GB"/>
        </w:rPr>
      </w:pPr>
    </w:p>
    <w:p w:rsidR="00E62DBE" w:rsidRPr="00640CBF" w:rsidRDefault="0028725F" w:rsidP="00E62DBE">
      <w:pPr>
        <w:jc w:val="both"/>
        <w:rPr>
          <w:rFonts w:ascii="Arial" w:hAnsi="Arial" w:cs="Arial"/>
          <w:lang w:val="en-GB"/>
        </w:rPr>
      </w:pPr>
      <w:r>
        <w:rPr>
          <w:rFonts w:ascii="Arial" w:hAnsi="Arial" w:cs="Arial"/>
          <w:b/>
          <w:lang w:val="en-GB"/>
        </w:rPr>
        <w:t>38</w:t>
      </w:r>
      <w:r w:rsidR="00AB0A93" w:rsidRPr="00640CBF">
        <w:rPr>
          <w:rFonts w:ascii="Arial" w:hAnsi="Arial" w:cs="Arial"/>
          <w:b/>
          <w:lang w:val="en-GB"/>
        </w:rPr>
        <w:t>/201</w:t>
      </w:r>
      <w:r w:rsidR="008A6049">
        <w:rPr>
          <w:rFonts w:ascii="Arial" w:hAnsi="Arial" w:cs="Arial"/>
          <w:b/>
          <w:lang w:val="en-GB"/>
        </w:rPr>
        <w:t>4</w:t>
      </w:r>
      <w:r w:rsidR="00E62DBE" w:rsidRPr="00640CBF">
        <w:rPr>
          <w:rFonts w:ascii="Arial" w:hAnsi="Arial" w:cs="Arial"/>
          <w:b/>
          <w:lang w:val="en-GB"/>
        </w:rPr>
        <w:t xml:space="preserve">.  </w:t>
      </w:r>
      <w:r w:rsidR="00E62DBE" w:rsidRPr="00640CBF">
        <w:rPr>
          <w:rFonts w:ascii="Arial" w:hAnsi="Arial" w:cs="Arial"/>
        </w:rPr>
        <w:t xml:space="preserve">  </w:t>
      </w:r>
      <w:r w:rsidR="00E62DBE" w:rsidRPr="00640CBF">
        <w:rPr>
          <w:rFonts w:ascii="Arial" w:hAnsi="Arial" w:cs="Arial"/>
          <w:b/>
          <w:u w:val="single"/>
          <w:lang w:val="en-GB"/>
        </w:rPr>
        <w:t>Disclosure of Interests</w:t>
      </w:r>
      <w:r w:rsidR="00E62DBE" w:rsidRPr="00640CBF">
        <w:rPr>
          <w:rFonts w:ascii="Arial" w:hAnsi="Arial" w:cs="Arial"/>
          <w:lang w:val="en-GB"/>
        </w:rPr>
        <w:t xml:space="preserve"> </w:t>
      </w:r>
    </w:p>
    <w:p w:rsidR="0028725F" w:rsidRDefault="0028725F" w:rsidP="001E128E">
      <w:pPr>
        <w:rPr>
          <w:rFonts w:ascii="Arial" w:hAnsi="Arial" w:cs="Arial"/>
        </w:rPr>
      </w:pPr>
      <w:r>
        <w:rPr>
          <w:rFonts w:ascii="Arial" w:hAnsi="Arial" w:cs="Arial"/>
        </w:rPr>
        <w:t>There were no disclosures.</w:t>
      </w:r>
    </w:p>
    <w:p w:rsidR="00FA5D2B" w:rsidRDefault="00FA5D2B" w:rsidP="00E62DBE">
      <w:pPr>
        <w:pStyle w:val="ListParagraph"/>
        <w:shd w:val="clear" w:color="auto" w:fill="FFFFFF"/>
        <w:ind w:left="0"/>
        <w:rPr>
          <w:rFonts w:ascii="Arial" w:hAnsi="Arial" w:cs="Arial"/>
          <w:b/>
          <w:lang w:val="en-GB"/>
        </w:rPr>
      </w:pPr>
    </w:p>
    <w:p w:rsidR="00E62DBE" w:rsidRPr="00640CBF" w:rsidRDefault="0028725F" w:rsidP="00E62DBE">
      <w:pPr>
        <w:pStyle w:val="ListParagraph"/>
        <w:shd w:val="clear" w:color="auto" w:fill="FFFFFF"/>
        <w:ind w:left="0"/>
        <w:rPr>
          <w:rFonts w:ascii="Arial" w:hAnsi="Arial" w:cs="Arial"/>
          <w:b/>
          <w:u w:val="single"/>
          <w:lang w:val="en-GB"/>
        </w:rPr>
      </w:pPr>
      <w:r>
        <w:rPr>
          <w:rFonts w:ascii="Arial" w:hAnsi="Arial" w:cs="Arial"/>
          <w:b/>
          <w:lang w:val="en-GB"/>
        </w:rPr>
        <w:t>39</w:t>
      </w:r>
      <w:r w:rsidR="00E62DBE" w:rsidRPr="00640CBF">
        <w:rPr>
          <w:rFonts w:ascii="Arial" w:hAnsi="Arial" w:cs="Arial"/>
          <w:b/>
          <w:lang w:val="en-GB"/>
        </w:rPr>
        <w:t>/201</w:t>
      </w:r>
      <w:r w:rsidR="008A6049">
        <w:rPr>
          <w:rFonts w:ascii="Arial" w:hAnsi="Arial" w:cs="Arial"/>
          <w:b/>
          <w:lang w:val="en-GB"/>
        </w:rPr>
        <w:t>4</w:t>
      </w:r>
      <w:r w:rsidR="00E62DBE" w:rsidRPr="00640CBF">
        <w:rPr>
          <w:rFonts w:ascii="Arial" w:hAnsi="Arial" w:cs="Arial"/>
          <w:b/>
          <w:lang w:val="en-GB"/>
        </w:rPr>
        <w:t xml:space="preserve">. </w:t>
      </w:r>
      <w:r w:rsidR="003D76D2">
        <w:rPr>
          <w:rFonts w:ascii="Arial" w:hAnsi="Arial" w:cs="Arial"/>
          <w:b/>
          <w:u w:val="single"/>
          <w:lang w:val="en-GB"/>
        </w:rPr>
        <w:t>T</w:t>
      </w:r>
      <w:r w:rsidR="00E62DBE" w:rsidRPr="00640CBF">
        <w:rPr>
          <w:rFonts w:ascii="Arial" w:hAnsi="Arial" w:cs="Arial"/>
          <w:b/>
          <w:u w:val="single"/>
          <w:lang w:val="en-GB"/>
        </w:rPr>
        <w:t>o approve the minutes</w:t>
      </w:r>
    </w:p>
    <w:p w:rsidR="00E62DBE" w:rsidRPr="00640CBF" w:rsidRDefault="00E62DBE" w:rsidP="00E62DBE">
      <w:pPr>
        <w:rPr>
          <w:rFonts w:ascii="Arial" w:hAnsi="Arial" w:cs="Arial"/>
          <w:lang w:val="en-GB"/>
        </w:rPr>
      </w:pPr>
      <w:r w:rsidRPr="00640CBF">
        <w:rPr>
          <w:rFonts w:ascii="Arial" w:hAnsi="Arial" w:cs="Arial"/>
          <w:lang w:val="en-GB"/>
        </w:rPr>
        <w:t xml:space="preserve">The minutes of the meeting on </w:t>
      </w:r>
      <w:r w:rsidR="00FA5D2B">
        <w:rPr>
          <w:rFonts w:ascii="Arial" w:hAnsi="Arial" w:cs="Arial"/>
          <w:lang w:val="en-GB"/>
        </w:rPr>
        <w:t>20</w:t>
      </w:r>
      <w:r w:rsidR="008A6049">
        <w:rPr>
          <w:rFonts w:ascii="Arial" w:hAnsi="Arial" w:cs="Arial"/>
          <w:lang w:val="en-GB"/>
        </w:rPr>
        <w:t>.1.14</w:t>
      </w:r>
      <w:r w:rsidR="00C94427">
        <w:rPr>
          <w:rFonts w:ascii="Arial" w:hAnsi="Arial" w:cs="Arial"/>
          <w:lang w:val="en-GB"/>
        </w:rPr>
        <w:t xml:space="preserve"> </w:t>
      </w:r>
      <w:r w:rsidR="0028725F">
        <w:rPr>
          <w:rFonts w:ascii="Arial" w:hAnsi="Arial" w:cs="Arial"/>
          <w:lang w:val="en-GB"/>
        </w:rPr>
        <w:t>and 24.2.14 were signed as an accurate record of the meeting.  Councillor Goodsell signed the minutes.</w:t>
      </w:r>
    </w:p>
    <w:p w:rsidR="00541861" w:rsidRDefault="00541861" w:rsidP="00E62DBE">
      <w:pPr>
        <w:rPr>
          <w:rFonts w:ascii="Arial" w:hAnsi="Arial" w:cs="Arial"/>
          <w:b/>
          <w:lang w:val="en-GB"/>
        </w:rPr>
      </w:pPr>
    </w:p>
    <w:p w:rsidR="009019DE" w:rsidRPr="00640CBF" w:rsidRDefault="0028725F" w:rsidP="009E7981">
      <w:pPr>
        <w:rPr>
          <w:rFonts w:ascii="Arial" w:hAnsi="Arial" w:cs="Arial"/>
          <w:b/>
          <w:u w:val="single"/>
        </w:rPr>
      </w:pPr>
      <w:r>
        <w:rPr>
          <w:rFonts w:ascii="Arial" w:hAnsi="Arial" w:cs="Arial"/>
          <w:b/>
          <w:lang w:val="en-GB"/>
        </w:rPr>
        <w:t>40</w:t>
      </w:r>
      <w:r w:rsidR="00E62DBE" w:rsidRPr="00640CBF">
        <w:rPr>
          <w:rFonts w:ascii="Arial" w:hAnsi="Arial" w:cs="Arial"/>
          <w:b/>
          <w:lang w:val="en-GB"/>
        </w:rPr>
        <w:t>/201</w:t>
      </w:r>
      <w:r w:rsidR="008A6049">
        <w:rPr>
          <w:rFonts w:ascii="Arial" w:hAnsi="Arial" w:cs="Arial"/>
          <w:b/>
          <w:lang w:val="en-GB"/>
        </w:rPr>
        <w:t>4</w:t>
      </w:r>
      <w:r w:rsidR="00E62DBE" w:rsidRPr="00640CBF">
        <w:rPr>
          <w:rFonts w:ascii="Arial" w:hAnsi="Arial" w:cs="Arial"/>
          <w:b/>
          <w:lang w:val="en-GB"/>
        </w:rPr>
        <w:t xml:space="preserve">. </w:t>
      </w:r>
      <w:r w:rsidR="00E62DBE" w:rsidRPr="00640CBF">
        <w:rPr>
          <w:rFonts w:ascii="Arial" w:hAnsi="Arial" w:cs="Arial"/>
          <w:b/>
          <w:u w:val="single"/>
        </w:rPr>
        <w:t>Crime and Disorder</w:t>
      </w:r>
    </w:p>
    <w:p w:rsidR="0028725F" w:rsidRDefault="0028725F" w:rsidP="009E7981">
      <w:pPr>
        <w:rPr>
          <w:rFonts w:ascii="Arial" w:hAnsi="Arial" w:cs="Arial"/>
        </w:rPr>
      </w:pPr>
      <w:r>
        <w:rPr>
          <w:rFonts w:ascii="Arial" w:hAnsi="Arial" w:cs="Arial"/>
          <w:lang w:val="en-GB"/>
        </w:rPr>
        <w:t>PCSO Georghu</w:t>
      </w:r>
      <w:r w:rsidR="0092766C">
        <w:rPr>
          <w:rFonts w:ascii="Arial" w:hAnsi="Arial" w:cs="Arial"/>
          <w:lang w:val="en-GB"/>
        </w:rPr>
        <w:t>iou advised that n</w:t>
      </w:r>
      <w:r w:rsidR="00FA5D2B">
        <w:rPr>
          <w:rFonts w:ascii="Arial" w:hAnsi="Arial" w:cs="Arial"/>
        </w:rPr>
        <w:t xml:space="preserve">o crime had been reported. There had been issues with </w:t>
      </w:r>
      <w:r>
        <w:rPr>
          <w:rFonts w:ascii="Arial" w:hAnsi="Arial" w:cs="Arial"/>
        </w:rPr>
        <w:t>pot holes and a car driving across the green on Levetts Lane.  The children of Bodiam Primary School had raised the issue of the speed of traffic at the Parish Assembly.  PCSO Georghuiou would raise the issue with the police traffic department.</w:t>
      </w:r>
    </w:p>
    <w:p w:rsidR="0028725F" w:rsidRDefault="0028725F" w:rsidP="009E7981">
      <w:pPr>
        <w:rPr>
          <w:rFonts w:ascii="Arial" w:hAnsi="Arial" w:cs="Arial"/>
        </w:rPr>
      </w:pPr>
    </w:p>
    <w:p w:rsidR="00E62DBE" w:rsidRDefault="0028725F" w:rsidP="00E62DBE">
      <w:pPr>
        <w:pStyle w:val="ListParagraph"/>
        <w:ind w:left="0"/>
        <w:rPr>
          <w:rFonts w:ascii="Arial" w:hAnsi="Arial" w:cs="Arial"/>
          <w:b/>
          <w:u w:val="single"/>
        </w:rPr>
      </w:pPr>
      <w:r>
        <w:rPr>
          <w:rFonts w:ascii="Arial" w:hAnsi="Arial" w:cs="Arial"/>
          <w:b/>
          <w:u w:val="single"/>
        </w:rPr>
        <w:t>41</w:t>
      </w:r>
      <w:r w:rsidR="00AB0A93" w:rsidRPr="00640CBF">
        <w:rPr>
          <w:rFonts w:ascii="Arial" w:hAnsi="Arial" w:cs="Arial"/>
          <w:b/>
          <w:u w:val="single"/>
        </w:rPr>
        <w:t>/201</w:t>
      </w:r>
      <w:r w:rsidR="008A6049">
        <w:rPr>
          <w:rFonts w:ascii="Arial" w:hAnsi="Arial" w:cs="Arial"/>
          <w:b/>
          <w:u w:val="single"/>
        </w:rPr>
        <w:t>4</w:t>
      </w:r>
      <w:r w:rsidR="00E62DBE" w:rsidRPr="00640CBF">
        <w:rPr>
          <w:rFonts w:ascii="Arial" w:hAnsi="Arial" w:cs="Arial"/>
          <w:b/>
          <w:u w:val="single"/>
        </w:rPr>
        <w:t xml:space="preserve"> -Planning </w:t>
      </w:r>
      <w:r w:rsidR="003E54FA">
        <w:rPr>
          <w:rFonts w:ascii="Arial" w:hAnsi="Arial" w:cs="Arial"/>
          <w:b/>
          <w:u w:val="single"/>
        </w:rPr>
        <w:t xml:space="preserve"> </w:t>
      </w:r>
    </w:p>
    <w:p w:rsidR="00F15B27" w:rsidRDefault="007076CF" w:rsidP="007076CF">
      <w:pPr>
        <w:pStyle w:val="ListParagraph"/>
        <w:ind w:left="0"/>
        <w:rPr>
          <w:rFonts w:ascii="Arial" w:hAnsi="Arial" w:cs="Arial"/>
        </w:rPr>
      </w:pPr>
      <w:r w:rsidRPr="007076CF">
        <w:rPr>
          <w:rFonts w:ascii="Arial" w:hAnsi="Arial" w:cs="Arial"/>
        </w:rPr>
        <w:t>RR/2014/637/T- To Carry out selective coppicing or hornbeams and to remove dead wood – 12 Castle Hurst, Bodiam TN32 5UW</w:t>
      </w:r>
      <w:r w:rsidR="00F15B27">
        <w:rPr>
          <w:rFonts w:ascii="Arial" w:hAnsi="Arial" w:cs="Arial"/>
        </w:rPr>
        <w:t>.   Councillors supported th</w:t>
      </w:r>
      <w:r>
        <w:rPr>
          <w:rFonts w:ascii="Arial" w:hAnsi="Arial" w:cs="Arial"/>
        </w:rPr>
        <w:t>e</w:t>
      </w:r>
      <w:r w:rsidR="00F15B27">
        <w:rPr>
          <w:rFonts w:ascii="Arial" w:hAnsi="Arial" w:cs="Arial"/>
        </w:rPr>
        <w:t xml:space="preserve"> application.</w:t>
      </w:r>
    </w:p>
    <w:p w:rsidR="0092766C" w:rsidRDefault="0092766C" w:rsidP="00E62DBE">
      <w:pPr>
        <w:pStyle w:val="ListParagraph"/>
        <w:ind w:left="0"/>
        <w:rPr>
          <w:rFonts w:ascii="Arial" w:hAnsi="Arial" w:cs="Arial"/>
        </w:rPr>
      </w:pPr>
    </w:p>
    <w:p w:rsidR="00FA5D2B" w:rsidRDefault="0028725F" w:rsidP="00E62DBE">
      <w:pPr>
        <w:pStyle w:val="ListParagraph"/>
        <w:ind w:left="0"/>
        <w:rPr>
          <w:rFonts w:ascii="Arial" w:hAnsi="Arial" w:cs="Arial"/>
          <w:b/>
          <w:u w:val="single"/>
        </w:rPr>
      </w:pPr>
      <w:r>
        <w:rPr>
          <w:rFonts w:ascii="Arial" w:hAnsi="Arial" w:cs="Arial"/>
          <w:b/>
          <w:u w:val="single"/>
        </w:rPr>
        <w:t>42</w:t>
      </w:r>
      <w:r w:rsidR="0092766C">
        <w:rPr>
          <w:rFonts w:ascii="Arial" w:hAnsi="Arial" w:cs="Arial"/>
          <w:b/>
          <w:u w:val="single"/>
        </w:rPr>
        <w:t>/2014 -</w:t>
      </w:r>
      <w:r w:rsidR="00FA5D2B">
        <w:rPr>
          <w:rFonts w:ascii="Arial" w:hAnsi="Arial" w:cs="Arial"/>
          <w:b/>
          <w:u w:val="single"/>
        </w:rPr>
        <w:t xml:space="preserve">Trees and footpaths.  </w:t>
      </w:r>
    </w:p>
    <w:p w:rsidR="00F15B27" w:rsidRDefault="00F15B27" w:rsidP="00E62DBE">
      <w:pPr>
        <w:pStyle w:val="ListParagraph"/>
        <w:ind w:left="0"/>
        <w:rPr>
          <w:rFonts w:ascii="Arial" w:hAnsi="Arial" w:cs="Arial"/>
        </w:rPr>
      </w:pPr>
      <w:r>
        <w:rPr>
          <w:rFonts w:ascii="Arial" w:hAnsi="Arial" w:cs="Arial"/>
        </w:rPr>
        <w:t>Councillor Mitchell would walk the footpath near Elms Farm.</w:t>
      </w:r>
    </w:p>
    <w:p w:rsidR="0092766C" w:rsidRPr="0092766C" w:rsidRDefault="00F15B27" w:rsidP="00E62DBE">
      <w:pPr>
        <w:pStyle w:val="ListParagraph"/>
        <w:ind w:left="0"/>
        <w:rPr>
          <w:rFonts w:ascii="Arial" w:hAnsi="Arial" w:cs="Arial"/>
        </w:rPr>
      </w:pPr>
      <w:r>
        <w:rPr>
          <w:rFonts w:ascii="Arial" w:hAnsi="Arial" w:cs="Arial"/>
        </w:rPr>
        <w:t xml:space="preserve"> </w:t>
      </w:r>
    </w:p>
    <w:p w:rsidR="000939F1" w:rsidRDefault="0028725F" w:rsidP="00E62DBE">
      <w:pPr>
        <w:rPr>
          <w:rFonts w:ascii="Arial" w:hAnsi="Arial" w:cs="Arial"/>
          <w:b/>
          <w:u w:val="single"/>
          <w:lang w:val="en-GB"/>
        </w:rPr>
      </w:pPr>
      <w:r>
        <w:rPr>
          <w:rFonts w:ascii="Arial" w:hAnsi="Arial" w:cs="Arial"/>
          <w:b/>
          <w:lang w:val="en-GB"/>
        </w:rPr>
        <w:t>43/2014 -</w:t>
      </w:r>
      <w:r w:rsidR="0054790D" w:rsidRPr="00585910">
        <w:rPr>
          <w:rFonts w:ascii="Arial" w:hAnsi="Arial" w:cs="Arial"/>
          <w:b/>
          <w:u w:val="single"/>
          <w:lang w:val="en-GB"/>
        </w:rPr>
        <w:t xml:space="preserve"> Bodiam Parish Council</w:t>
      </w:r>
    </w:p>
    <w:p w:rsidR="00085DD2" w:rsidRDefault="00085DD2" w:rsidP="00E62DBE">
      <w:pPr>
        <w:rPr>
          <w:rFonts w:ascii="Arial" w:hAnsi="Arial" w:cs="Arial"/>
          <w:b/>
          <w:u w:val="single"/>
          <w:lang w:val="en-GB"/>
        </w:rPr>
      </w:pPr>
    </w:p>
    <w:p w:rsidR="0092766C" w:rsidRPr="0092766C" w:rsidRDefault="0092766C" w:rsidP="002F38CB">
      <w:pPr>
        <w:pStyle w:val="ListParagraph"/>
        <w:numPr>
          <w:ilvl w:val="0"/>
          <w:numId w:val="34"/>
        </w:numPr>
        <w:rPr>
          <w:rFonts w:ascii="Arial" w:hAnsi="Arial" w:cs="Arial"/>
          <w:b/>
          <w:color w:val="000000"/>
        </w:rPr>
      </w:pPr>
      <w:r w:rsidRPr="0092766C">
        <w:rPr>
          <w:rFonts w:ascii="Arial" w:hAnsi="Arial" w:cs="Arial"/>
          <w:b/>
          <w:color w:val="000000"/>
        </w:rPr>
        <w:t>Parish Assembly</w:t>
      </w:r>
    </w:p>
    <w:p w:rsidR="00C9637A" w:rsidRDefault="00C9637A" w:rsidP="0092766C">
      <w:pPr>
        <w:pStyle w:val="ListParagraph"/>
        <w:ind w:left="360"/>
        <w:rPr>
          <w:rFonts w:ascii="Arial" w:hAnsi="Arial" w:cs="Arial"/>
          <w:color w:val="000000"/>
        </w:rPr>
      </w:pPr>
      <w:r w:rsidRPr="00C9637A">
        <w:rPr>
          <w:rFonts w:ascii="Arial" w:hAnsi="Arial" w:cs="Arial"/>
          <w:color w:val="000000"/>
        </w:rPr>
        <w:lastRenderedPageBreak/>
        <w:t>The Pari</w:t>
      </w:r>
      <w:r w:rsidR="004F0B7D">
        <w:rPr>
          <w:rFonts w:ascii="Arial" w:hAnsi="Arial" w:cs="Arial"/>
          <w:color w:val="000000"/>
        </w:rPr>
        <w:t xml:space="preserve">sh Assembly </w:t>
      </w:r>
      <w:r w:rsidR="00F15B27">
        <w:rPr>
          <w:rFonts w:ascii="Arial" w:hAnsi="Arial" w:cs="Arial"/>
          <w:color w:val="000000"/>
        </w:rPr>
        <w:t>had taken place on 20</w:t>
      </w:r>
      <w:r w:rsidRPr="00C9637A">
        <w:rPr>
          <w:rFonts w:ascii="Arial" w:hAnsi="Arial" w:cs="Arial"/>
          <w:color w:val="000000"/>
        </w:rPr>
        <w:t xml:space="preserve"> March 2014</w:t>
      </w:r>
      <w:r w:rsidR="00F15B27">
        <w:rPr>
          <w:rFonts w:ascii="Arial" w:hAnsi="Arial" w:cs="Arial"/>
          <w:color w:val="000000"/>
        </w:rPr>
        <w:t>.  Action: Clerk to write to school thanking them for their participation.</w:t>
      </w:r>
    </w:p>
    <w:p w:rsidR="00F15B27" w:rsidRDefault="00F15B27" w:rsidP="0092766C">
      <w:pPr>
        <w:pStyle w:val="ListParagraph"/>
        <w:ind w:left="360"/>
        <w:rPr>
          <w:rFonts w:ascii="Arial" w:hAnsi="Arial" w:cs="Arial"/>
          <w:color w:val="000000"/>
        </w:rPr>
      </w:pPr>
    </w:p>
    <w:p w:rsidR="00F15B27" w:rsidRPr="00C9637A" w:rsidRDefault="00F15B27" w:rsidP="0092766C">
      <w:pPr>
        <w:pStyle w:val="ListParagraph"/>
        <w:ind w:left="360"/>
        <w:rPr>
          <w:rFonts w:ascii="Arial" w:hAnsi="Arial" w:cs="Arial"/>
          <w:color w:val="000000"/>
        </w:rPr>
      </w:pPr>
      <w:r>
        <w:rPr>
          <w:rFonts w:ascii="Arial" w:hAnsi="Arial" w:cs="Arial"/>
          <w:color w:val="000000"/>
        </w:rPr>
        <w:t>Action: Clerk to contact BT about broken glass in phone box and request for repainting.</w:t>
      </w:r>
    </w:p>
    <w:p w:rsidR="007E7A06" w:rsidRPr="0092766C" w:rsidRDefault="007E7A06" w:rsidP="0092766C">
      <w:pPr>
        <w:rPr>
          <w:rFonts w:ascii="Arial" w:hAnsi="Arial" w:cs="Arial"/>
          <w:color w:val="000000"/>
        </w:rPr>
      </w:pPr>
    </w:p>
    <w:p w:rsidR="007E7A06" w:rsidRPr="0092766C" w:rsidRDefault="0092766C" w:rsidP="0092766C">
      <w:pPr>
        <w:pStyle w:val="ListParagraph"/>
        <w:numPr>
          <w:ilvl w:val="0"/>
          <w:numId w:val="34"/>
        </w:numPr>
        <w:rPr>
          <w:rFonts w:ascii="Arial" w:hAnsi="Arial" w:cs="Arial"/>
          <w:b/>
          <w:color w:val="000000"/>
        </w:rPr>
      </w:pPr>
      <w:r w:rsidRPr="0092766C">
        <w:rPr>
          <w:rFonts w:ascii="Arial" w:hAnsi="Arial" w:cs="Arial"/>
          <w:b/>
          <w:color w:val="000000"/>
        </w:rPr>
        <w:t>M</w:t>
      </w:r>
      <w:r w:rsidR="007E7A06" w:rsidRPr="0092766C">
        <w:rPr>
          <w:rFonts w:ascii="Arial" w:hAnsi="Arial" w:cs="Arial"/>
          <w:b/>
          <w:color w:val="000000"/>
        </w:rPr>
        <w:t>owin</w:t>
      </w:r>
      <w:r w:rsidRPr="0092766C">
        <w:rPr>
          <w:rFonts w:ascii="Arial" w:hAnsi="Arial" w:cs="Arial"/>
          <w:b/>
          <w:color w:val="000000"/>
        </w:rPr>
        <w:t>g</w:t>
      </w:r>
      <w:r w:rsidR="007E7A06" w:rsidRPr="0092766C">
        <w:rPr>
          <w:rFonts w:ascii="Arial" w:hAnsi="Arial" w:cs="Arial"/>
          <w:b/>
          <w:color w:val="000000"/>
        </w:rPr>
        <w:t xml:space="preserve"> contract.</w:t>
      </w:r>
    </w:p>
    <w:p w:rsidR="00F15B27" w:rsidRDefault="00DE00D3" w:rsidP="00C9637A">
      <w:pPr>
        <w:pStyle w:val="ListParagraph"/>
        <w:ind w:left="360"/>
        <w:rPr>
          <w:rFonts w:ascii="Arial" w:hAnsi="Arial" w:cs="Arial"/>
          <w:color w:val="000000"/>
        </w:rPr>
      </w:pPr>
      <w:r>
        <w:rPr>
          <w:rFonts w:ascii="Arial" w:hAnsi="Arial" w:cs="Arial"/>
          <w:color w:val="000000"/>
        </w:rPr>
        <w:t>Only one tender had been received from Commercial Services Trading Limited.</w:t>
      </w:r>
      <w:r w:rsidR="00F15B27">
        <w:rPr>
          <w:rFonts w:ascii="Arial" w:hAnsi="Arial" w:cs="Arial"/>
          <w:color w:val="000000"/>
        </w:rPr>
        <w:t xml:space="preserve">  </w:t>
      </w:r>
    </w:p>
    <w:p w:rsidR="00F15B27" w:rsidRDefault="00F15B27" w:rsidP="00C9637A">
      <w:pPr>
        <w:pStyle w:val="ListParagraph"/>
        <w:ind w:left="360"/>
        <w:rPr>
          <w:rFonts w:ascii="Arial" w:hAnsi="Arial" w:cs="Arial"/>
          <w:color w:val="000000"/>
        </w:rPr>
      </w:pPr>
    </w:p>
    <w:p w:rsidR="00F15B27" w:rsidRDefault="00DE00D3" w:rsidP="00C9637A">
      <w:pPr>
        <w:pStyle w:val="ListParagraph"/>
        <w:ind w:left="360"/>
        <w:rPr>
          <w:rFonts w:ascii="Arial" w:hAnsi="Arial" w:cs="Arial"/>
          <w:b/>
          <w:color w:val="000000"/>
        </w:rPr>
      </w:pPr>
      <w:r w:rsidRPr="00DE00D3">
        <w:rPr>
          <w:rFonts w:ascii="Arial" w:hAnsi="Arial" w:cs="Arial"/>
          <w:b/>
          <w:color w:val="000000"/>
        </w:rPr>
        <w:t>Resolu</w:t>
      </w:r>
      <w:r w:rsidR="00F15B27" w:rsidRPr="00DE00D3">
        <w:rPr>
          <w:rFonts w:ascii="Arial" w:hAnsi="Arial" w:cs="Arial"/>
          <w:b/>
          <w:color w:val="000000"/>
        </w:rPr>
        <w:t>tion:  The contract from Commercial Services Trading Limited was accepted.</w:t>
      </w:r>
    </w:p>
    <w:p w:rsidR="00DE00D3" w:rsidRDefault="00DE00D3" w:rsidP="00C9637A">
      <w:pPr>
        <w:pStyle w:val="ListParagraph"/>
        <w:ind w:left="360"/>
        <w:rPr>
          <w:rFonts w:ascii="Arial" w:hAnsi="Arial" w:cs="Arial"/>
          <w:b/>
          <w:color w:val="000000"/>
        </w:rPr>
      </w:pPr>
    </w:p>
    <w:p w:rsidR="00DE00D3" w:rsidRDefault="00C13577" w:rsidP="00DE00D3">
      <w:pPr>
        <w:pStyle w:val="ListParagraph"/>
        <w:numPr>
          <w:ilvl w:val="0"/>
          <w:numId w:val="34"/>
        </w:numPr>
        <w:rPr>
          <w:rFonts w:ascii="Arial" w:hAnsi="Arial" w:cs="Arial"/>
          <w:b/>
          <w:color w:val="000000"/>
        </w:rPr>
      </w:pPr>
      <w:r>
        <w:rPr>
          <w:rFonts w:ascii="Arial" w:hAnsi="Arial" w:cs="Arial"/>
          <w:b/>
          <w:color w:val="000000"/>
        </w:rPr>
        <w:t>Removal of Facility to Provide Paper Plans</w:t>
      </w:r>
    </w:p>
    <w:p w:rsidR="00C13577" w:rsidRDefault="00C13577" w:rsidP="00C13577">
      <w:pPr>
        <w:pStyle w:val="ListParagraph"/>
        <w:ind w:left="360"/>
        <w:rPr>
          <w:rFonts w:ascii="Arial" w:hAnsi="Arial" w:cs="Arial"/>
          <w:b/>
          <w:color w:val="000000"/>
        </w:rPr>
      </w:pPr>
    </w:p>
    <w:p w:rsidR="00C13577" w:rsidRPr="00874913" w:rsidRDefault="00C13577" w:rsidP="00C13577">
      <w:pPr>
        <w:pStyle w:val="ListParagraph"/>
        <w:ind w:left="360"/>
        <w:rPr>
          <w:rFonts w:ascii="Arial" w:hAnsi="Arial" w:cs="Arial"/>
          <w:color w:val="000000"/>
        </w:rPr>
      </w:pPr>
      <w:r w:rsidRPr="00874913">
        <w:rPr>
          <w:rFonts w:ascii="Arial" w:hAnsi="Arial" w:cs="Arial"/>
          <w:color w:val="000000"/>
        </w:rPr>
        <w:t>Resolution: Clerk to investigate the costs of A3/A2 printer.</w:t>
      </w:r>
    </w:p>
    <w:p w:rsidR="00C13577" w:rsidRPr="00874913" w:rsidRDefault="00C13577" w:rsidP="00C13577">
      <w:pPr>
        <w:pStyle w:val="ListParagraph"/>
        <w:ind w:left="360"/>
        <w:rPr>
          <w:rFonts w:ascii="Arial" w:hAnsi="Arial" w:cs="Arial"/>
          <w:color w:val="000000"/>
        </w:rPr>
      </w:pPr>
      <w:r w:rsidRPr="00874913">
        <w:rPr>
          <w:rFonts w:ascii="Arial" w:hAnsi="Arial" w:cs="Arial"/>
          <w:color w:val="000000"/>
        </w:rPr>
        <w:t>Resolution: Clerk to investigate the costs of projector.</w:t>
      </w:r>
    </w:p>
    <w:p w:rsidR="00946D39" w:rsidRPr="00874913" w:rsidRDefault="00946D39" w:rsidP="00C13577">
      <w:pPr>
        <w:pStyle w:val="ListParagraph"/>
        <w:ind w:left="360"/>
        <w:rPr>
          <w:rFonts w:ascii="Arial" w:hAnsi="Arial" w:cs="Arial"/>
          <w:color w:val="000000"/>
        </w:rPr>
      </w:pPr>
      <w:r w:rsidRPr="00874913">
        <w:rPr>
          <w:rFonts w:ascii="Arial" w:hAnsi="Arial" w:cs="Arial"/>
          <w:color w:val="000000"/>
        </w:rPr>
        <w:t>Resolution: Councillor Peters to raise the issue at RALC</w:t>
      </w:r>
    </w:p>
    <w:p w:rsidR="00C13577" w:rsidRDefault="00C13577" w:rsidP="00C13577">
      <w:pPr>
        <w:pStyle w:val="ListParagraph"/>
        <w:ind w:left="360"/>
        <w:rPr>
          <w:rFonts w:ascii="Arial" w:hAnsi="Arial" w:cs="Arial"/>
          <w:b/>
          <w:color w:val="000000"/>
        </w:rPr>
      </w:pPr>
    </w:p>
    <w:p w:rsidR="00C13577" w:rsidRDefault="00C13577" w:rsidP="00C13577">
      <w:pPr>
        <w:pStyle w:val="ListParagraph"/>
        <w:numPr>
          <w:ilvl w:val="0"/>
          <w:numId w:val="34"/>
        </w:numPr>
        <w:rPr>
          <w:rFonts w:ascii="Arial" w:hAnsi="Arial" w:cs="Arial"/>
          <w:b/>
          <w:color w:val="000000"/>
        </w:rPr>
      </w:pPr>
      <w:r>
        <w:rPr>
          <w:rFonts w:ascii="Arial" w:hAnsi="Arial" w:cs="Arial"/>
          <w:b/>
          <w:color w:val="000000"/>
        </w:rPr>
        <w:t>Housing</w:t>
      </w:r>
    </w:p>
    <w:p w:rsidR="009F386B" w:rsidRDefault="00C13577" w:rsidP="009F386B">
      <w:pPr>
        <w:pStyle w:val="ListParagraph"/>
        <w:ind w:left="360"/>
        <w:rPr>
          <w:rFonts w:ascii="Arial" w:hAnsi="Arial" w:cs="Arial"/>
          <w:color w:val="000000"/>
        </w:rPr>
      </w:pPr>
      <w:r w:rsidRPr="009F386B">
        <w:rPr>
          <w:rFonts w:ascii="Arial" w:hAnsi="Arial" w:cs="Arial"/>
          <w:color w:val="000000"/>
        </w:rPr>
        <w:t xml:space="preserve">The Chairman would meet with Amicus Horizon </w:t>
      </w:r>
      <w:r w:rsidR="009F386B">
        <w:rPr>
          <w:rFonts w:ascii="Arial" w:hAnsi="Arial" w:cs="Arial"/>
          <w:color w:val="000000"/>
        </w:rPr>
        <w:t xml:space="preserve">in April </w:t>
      </w:r>
      <w:r w:rsidRPr="009F386B">
        <w:rPr>
          <w:rFonts w:ascii="Arial" w:hAnsi="Arial" w:cs="Arial"/>
          <w:color w:val="000000"/>
        </w:rPr>
        <w:t xml:space="preserve">and show </w:t>
      </w:r>
      <w:r w:rsidR="00960A22">
        <w:rPr>
          <w:rFonts w:ascii="Arial" w:hAnsi="Arial" w:cs="Arial"/>
          <w:color w:val="000000"/>
        </w:rPr>
        <w:t>them</w:t>
      </w:r>
      <w:r w:rsidRPr="009F386B">
        <w:rPr>
          <w:rFonts w:ascii="Arial" w:hAnsi="Arial" w:cs="Arial"/>
          <w:color w:val="000000"/>
        </w:rPr>
        <w:t xml:space="preserve"> the old the playground site.  The site was owned by Rother District Council.</w:t>
      </w:r>
      <w:r w:rsidR="009F386B">
        <w:rPr>
          <w:rFonts w:ascii="Arial" w:hAnsi="Arial" w:cs="Arial"/>
          <w:color w:val="000000"/>
        </w:rPr>
        <w:t xml:space="preserve">  Discussion took place regarding setting up a neighbourhood plan. </w:t>
      </w:r>
    </w:p>
    <w:p w:rsidR="009F386B" w:rsidRDefault="009F386B" w:rsidP="009F386B">
      <w:pPr>
        <w:pStyle w:val="ListParagraph"/>
        <w:ind w:left="360"/>
        <w:rPr>
          <w:rFonts w:ascii="Arial" w:hAnsi="Arial" w:cs="Arial"/>
          <w:color w:val="000000"/>
        </w:rPr>
      </w:pPr>
    </w:p>
    <w:p w:rsidR="009F386B" w:rsidRDefault="009F386B" w:rsidP="009F386B">
      <w:pPr>
        <w:pStyle w:val="ListParagraph"/>
        <w:ind w:left="360"/>
        <w:rPr>
          <w:rFonts w:ascii="Arial" w:hAnsi="Arial" w:cs="Arial"/>
          <w:color w:val="000000"/>
        </w:rPr>
      </w:pPr>
      <w:r>
        <w:rPr>
          <w:rFonts w:ascii="Arial" w:hAnsi="Arial" w:cs="Arial"/>
          <w:color w:val="000000"/>
        </w:rPr>
        <w:t>Resolution: Councillors Peters to contact Airs.</w:t>
      </w:r>
    </w:p>
    <w:p w:rsidR="009F386B" w:rsidRDefault="009F386B" w:rsidP="009F386B">
      <w:pPr>
        <w:pStyle w:val="ListParagraph"/>
        <w:ind w:left="360"/>
        <w:rPr>
          <w:rFonts w:ascii="Arial" w:hAnsi="Arial" w:cs="Arial"/>
          <w:color w:val="000000"/>
        </w:rPr>
      </w:pPr>
      <w:r>
        <w:rPr>
          <w:rFonts w:ascii="Arial" w:hAnsi="Arial" w:cs="Arial"/>
          <w:color w:val="000000"/>
        </w:rPr>
        <w:t>Action: Councillors to look through the Seddlescombe Plan.</w:t>
      </w:r>
    </w:p>
    <w:p w:rsidR="009F386B" w:rsidRDefault="009F386B" w:rsidP="009F386B">
      <w:pPr>
        <w:pStyle w:val="ListParagraph"/>
        <w:ind w:left="360"/>
        <w:rPr>
          <w:rFonts w:ascii="Arial" w:hAnsi="Arial" w:cs="Arial"/>
          <w:color w:val="000000"/>
        </w:rPr>
      </w:pPr>
    </w:p>
    <w:p w:rsidR="009F386B" w:rsidRDefault="009F386B" w:rsidP="009F386B">
      <w:pPr>
        <w:pStyle w:val="ListParagraph"/>
        <w:numPr>
          <w:ilvl w:val="0"/>
          <w:numId w:val="34"/>
        </w:numPr>
        <w:rPr>
          <w:rFonts w:ascii="Arial" w:hAnsi="Arial" w:cs="Arial"/>
          <w:color w:val="000000"/>
        </w:rPr>
      </w:pPr>
      <w:r>
        <w:rPr>
          <w:rFonts w:ascii="Arial" w:hAnsi="Arial" w:cs="Arial"/>
          <w:color w:val="000000"/>
        </w:rPr>
        <w:t>Bus Service</w:t>
      </w:r>
    </w:p>
    <w:p w:rsidR="009F386B" w:rsidRDefault="009F386B" w:rsidP="009F386B">
      <w:pPr>
        <w:rPr>
          <w:rFonts w:ascii="Arial" w:hAnsi="Arial" w:cs="Arial"/>
          <w:color w:val="000000"/>
        </w:rPr>
      </w:pPr>
    </w:p>
    <w:p w:rsidR="009F386B" w:rsidRDefault="009F386B" w:rsidP="009F386B">
      <w:pPr>
        <w:rPr>
          <w:rFonts w:ascii="Arial" w:hAnsi="Arial" w:cs="Arial"/>
          <w:color w:val="000000"/>
        </w:rPr>
      </w:pPr>
      <w:r>
        <w:rPr>
          <w:rFonts w:ascii="Arial" w:hAnsi="Arial" w:cs="Arial"/>
          <w:color w:val="000000"/>
        </w:rPr>
        <w:t>The bank holiday and Sunday services commences on Good Friday. After 1 April Pension</w:t>
      </w:r>
      <w:r w:rsidR="00874913">
        <w:rPr>
          <w:rFonts w:ascii="Arial" w:hAnsi="Arial" w:cs="Arial"/>
          <w:color w:val="000000"/>
        </w:rPr>
        <w:t>er</w:t>
      </w:r>
      <w:r>
        <w:rPr>
          <w:rFonts w:ascii="Arial" w:hAnsi="Arial" w:cs="Arial"/>
          <w:color w:val="000000"/>
        </w:rPr>
        <w:t>s would only receive free travel after 9.30 am</w:t>
      </w:r>
    </w:p>
    <w:p w:rsidR="009F386B" w:rsidRPr="009F386B" w:rsidRDefault="009F386B" w:rsidP="009F386B">
      <w:pPr>
        <w:rPr>
          <w:rFonts w:ascii="Arial" w:hAnsi="Arial" w:cs="Arial"/>
          <w:color w:val="000000"/>
        </w:rPr>
      </w:pPr>
    </w:p>
    <w:p w:rsidR="009F386B" w:rsidRPr="009F386B" w:rsidRDefault="009F386B" w:rsidP="009F386B">
      <w:pPr>
        <w:pStyle w:val="ListParagraph"/>
        <w:ind w:left="360"/>
        <w:rPr>
          <w:rFonts w:ascii="Arial" w:hAnsi="Arial" w:cs="Arial"/>
          <w:color w:val="000000"/>
        </w:rPr>
      </w:pPr>
    </w:p>
    <w:p w:rsidR="009F03C8" w:rsidRDefault="0028725F" w:rsidP="00E62DBE">
      <w:pPr>
        <w:rPr>
          <w:rFonts w:ascii="Arial" w:hAnsi="Arial" w:cs="Arial"/>
          <w:b/>
          <w:u w:val="single"/>
          <w:lang w:val="en-GB"/>
        </w:rPr>
      </w:pPr>
      <w:r>
        <w:rPr>
          <w:rFonts w:ascii="Arial" w:hAnsi="Arial" w:cs="Arial"/>
          <w:b/>
          <w:u w:val="single"/>
          <w:lang w:val="en-GB"/>
        </w:rPr>
        <w:t>44</w:t>
      </w:r>
      <w:r w:rsidR="0054790D">
        <w:rPr>
          <w:rFonts w:ascii="Arial" w:hAnsi="Arial" w:cs="Arial"/>
          <w:b/>
          <w:u w:val="single"/>
          <w:lang w:val="en-GB"/>
        </w:rPr>
        <w:t>/201</w:t>
      </w:r>
      <w:r w:rsidR="00407D58">
        <w:rPr>
          <w:rFonts w:ascii="Arial" w:hAnsi="Arial" w:cs="Arial"/>
          <w:b/>
          <w:u w:val="single"/>
          <w:lang w:val="en-GB"/>
        </w:rPr>
        <w:t>4</w:t>
      </w:r>
      <w:r w:rsidR="0054790D">
        <w:rPr>
          <w:rFonts w:ascii="Arial" w:hAnsi="Arial" w:cs="Arial"/>
          <w:b/>
          <w:u w:val="single"/>
          <w:lang w:val="en-GB"/>
        </w:rPr>
        <w:t xml:space="preserve"> - </w:t>
      </w:r>
      <w:r w:rsidR="008E181E" w:rsidRPr="008E181E">
        <w:rPr>
          <w:rFonts w:ascii="Arial" w:hAnsi="Arial" w:cs="Arial"/>
          <w:b/>
          <w:u w:val="single"/>
          <w:lang w:val="en-GB"/>
        </w:rPr>
        <w:t>Rother District Council</w:t>
      </w:r>
    </w:p>
    <w:p w:rsidR="009F386B" w:rsidRDefault="009F386B" w:rsidP="00E62DBE">
      <w:pPr>
        <w:rPr>
          <w:rFonts w:ascii="Arial" w:hAnsi="Arial" w:cs="Arial"/>
          <w:lang w:val="en-GB"/>
        </w:rPr>
      </w:pPr>
    </w:p>
    <w:p w:rsidR="00F63481" w:rsidRPr="007E7A06" w:rsidRDefault="00946D39" w:rsidP="00E62DBE">
      <w:pPr>
        <w:rPr>
          <w:rFonts w:ascii="Arial" w:hAnsi="Arial" w:cs="Arial"/>
          <w:lang w:val="en-GB"/>
        </w:rPr>
      </w:pPr>
      <w:r>
        <w:rPr>
          <w:rFonts w:ascii="Arial" w:hAnsi="Arial" w:cs="Arial"/>
          <w:lang w:val="en-GB"/>
        </w:rPr>
        <w:t xml:space="preserve">There had been a police report to RDC.  There had been a reduction in crime.  </w:t>
      </w:r>
      <w:r w:rsidR="00137B5D">
        <w:rPr>
          <w:rFonts w:ascii="Arial" w:hAnsi="Arial" w:cs="Arial"/>
          <w:lang w:val="en-GB"/>
        </w:rPr>
        <w:t>There was a change in the committee structure.  In the new year there would only be one scrutiny committee.</w:t>
      </w:r>
    </w:p>
    <w:p w:rsidR="00DE00D3" w:rsidRDefault="00DE00D3" w:rsidP="00E62DBE">
      <w:pPr>
        <w:rPr>
          <w:rFonts w:ascii="Arial" w:hAnsi="Arial" w:cs="Arial"/>
          <w:b/>
          <w:u w:val="single"/>
          <w:lang w:val="en-GB"/>
        </w:rPr>
      </w:pPr>
    </w:p>
    <w:p w:rsidR="00541861" w:rsidRPr="007E7A06" w:rsidRDefault="007E7A06" w:rsidP="007E7A06">
      <w:pPr>
        <w:rPr>
          <w:rFonts w:ascii="Arial" w:hAnsi="Arial" w:cs="Arial"/>
          <w:b/>
          <w:lang w:val="en-GB"/>
        </w:rPr>
      </w:pPr>
      <w:r w:rsidRPr="007E7A06">
        <w:rPr>
          <w:rFonts w:ascii="Arial" w:hAnsi="Arial" w:cs="Arial"/>
          <w:b/>
          <w:lang w:val="en-GB"/>
        </w:rPr>
        <w:t xml:space="preserve">There were no members of the public </w:t>
      </w:r>
      <w:r w:rsidR="004F0B7D" w:rsidRPr="007E7A06">
        <w:rPr>
          <w:rFonts w:ascii="Arial" w:hAnsi="Arial" w:cs="Arial"/>
          <w:b/>
          <w:lang w:val="en-GB"/>
        </w:rPr>
        <w:t>present;</w:t>
      </w:r>
      <w:r w:rsidRPr="007E7A06">
        <w:rPr>
          <w:rFonts w:ascii="Arial" w:hAnsi="Arial" w:cs="Arial"/>
          <w:b/>
          <w:lang w:val="en-GB"/>
        </w:rPr>
        <w:t xml:space="preserve"> therefore the meeting was not opened for public participation. </w:t>
      </w:r>
    </w:p>
    <w:p w:rsidR="00C276D1" w:rsidRDefault="00C276D1" w:rsidP="00E62DBE">
      <w:pPr>
        <w:rPr>
          <w:rFonts w:ascii="Arial" w:hAnsi="Arial" w:cs="Arial"/>
          <w:b/>
          <w:u w:val="single"/>
          <w:lang w:val="en-GB"/>
        </w:rPr>
      </w:pPr>
    </w:p>
    <w:p w:rsidR="00425125" w:rsidRDefault="0028725F" w:rsidP="00771140">
      <w:pPr>
        <w:rPr>
          <w:rFonts w:ascii="Arial" w:hAnsi="Arial" w:cs="Arial"/>
          <w:b/>
          <w:u w:val="single"/>
          <w:lang w:val="en-GB"/>
        </w:rPr>
      </w:pPr>
      <w:r>
        <w:rPr>
          <w:rFonts w:ascii="Arial" w:hAnsi="Arial" w:cs="Arial"/>
          <w:b/>
          <w:lang w:val="en-GB"/>
        </w:rPr>
        <w:t>45</w:t>
      </w:r>
      <w:r w:rsidR="00E62DBE" w:rsidRPr="00640CBF">
        <w:rPr>
          <w:rFonts w:ascii="Arial" w:hAnsi="Arial" w:cs="Arial"/>
          <w:b/>
          <w:lang w:val="en-GB"/>
        </w:rPr>
        <w:t>/201</w:t>
      </w:r>
      <w:r w:rsidR="00407D58">
        <w:rPr>
          <w:rFonts w:ascii="Arial" w:hAnsi="Arial" w:cs="Arial"/>
          <w:b/>
          <w:lang w:val="en-GB"/>
        </w:rPr>
        <w:t>4</w:t>
      </w:r>
      <w:r w:rsidR="00E62DBE" w:rsidRPr="00640CBF">
        <w:rPr>
          <w:rFonts w:ascii="Arial" w:hAnsi="Arial" w:cs="Arial"/>
          <w:b/>
          <w:lang w:val="en-GB"/>
        </w:rPr>
        <w:t xml:space="preserve">. </w:t>
      </w:r>
      <w:r w:rsidR="00E62DBE" w:rsidRPr="00640CBF">
        <w:rPr>
          <w:rFonts w:ascii="Arial" w:hAnsi="Arial" w:cs="Arial"/>
          <w:b/>
          <w:u w:val="single"/>
          <w:lang w:val="en-GB"/>
        </w:rPr>
        <w:t>East Sussex County Council</w:t>
      </w:r>
      <w:r w:rsidR="00F63481">
        <w:rPr>
          <w:rFonts w:ascii="Arial" w:hAnsi="Arial" w:cs="Arial"/>
          <w:b/>
          <w:u w:val="single"/>
          <w:lang w:val="en-GB"/>
        </w:rPr>
        <w:t xml:space="preserve"> </w:t>
      </w:r>
    </w:p>
    <w:p w:rsidR="009F386B" w:rsidRDefault="009F386B" w:rsidP="002F38CB">
      <w:pPr>
        <w:rPr>
          <w:rFonts w:ascii="Arial" w:hAnsi="Arial" w:cs="Arial"/>
        </w:rPr>
      </w:pPr>
    </w:p>
    <w:p w:rsidR="009F386B" w:rsidRDefault="009F386B" w:rsidP="002F38CB">
      <w:pPr>
        <w:rPr>
          <w:rFonts w:ascii="Arial" w:hAnsi="Arial" w:cs="Arial"/>
        </w:rPr>
      </w:pPr>
      <w:r>
        <w:rPr>
          <w:rFonts w:ascii="Arial" w:hAnsi="Arial" w:cs="Arial"/>
        </w:rPr>
        <w:t>ESCC Councillor Davies reported th</w:t>
      </w:r>
      <w:r w:rsidR="00137B5D">
        <w:rPr>
          <w:rFonts w:ascii="Arial" w:hAnsi="Arial" w:cs="Arial"/>
        </w:rPr>
        <w:t xml:space="preserve">at </w:t>
      </w:r>
      <w:r w:rsidR="00874913">
        <w:rPr>
          <w:rFonts w:ascii="Arial" w:hAnsi="Arial" w:cs="Arial"/>
        </w:rPr>
        <w:t xml:space="preserve">Ofsted had inspected the </w:t>
      </w:r>
      <w:r w:rsidR="00137B5D">
        <w:rPr>
          <w:rFonts w:ascii="Arial" w:hAnsi="Arial" w:cs="Arial"/>
        </w:rPr>
        <w:t>Childrens</w:t>
      </w:r>
      <w:r w:rsidR="00AD430A">
        <w:rPr>
          <w:rFonts w:ascii="Arial" w:hAnsi="Arial" w:cs="Arial"/>
        </w:rPr>
        <w:t>’</w:t>
      </w:r>
      <w:r w:rsidR="00137B5D">
        <w:rPr>
          <w:rFonts w:ascii="Arial" w:hAnsi="Arial" w:cs="Arial"/>
        </w:rPr>
        <w:t xml:space="preserve"> Services</w:t>
      </w:r>
      <w:r w:rsidR="00874913">
        <w:rPr>
          <w:rFonts w:ascii="Arial" w:hAnsi="Arial" w:cs="Arial"/>
        </w:rPr>
        <w:t xml:space="preserve"> Department.</w:t>
      </w:r>
      <w:r w:rsidR="00137B5D">
        <w:rPr>
          <w:rFonts w:ascii="Arial" w:hAnsi="Arial" w:cs="Arial"/>
        </w:rPr>
        <w:t xml:space="preserve">  All areas were rated </w:t>
      </w:r>
      <w:r w:rsidR="0071575B">
        <w:rPr>
          <w:rFonts w:ascii="Arial" w:hAnsi="Arial" w:cs="Arial"/>
        </w:rPr>
        <w:t>as</w:t>
      </w:r>
      <w:r w:rsidR="00137B5D">
        <w:rPr>
          <w:rFonts w:ascii="Arial" w:hAnsi="Arial" w:cs="Arial"/>
        </w:rPr>
        <w:t xml:space="preserve"> good apart from fostering and adoption </w:t>
      </w:r>
      <w:r w:rsidR="00874913">
        <w:rPr>
          <w:rFonts w:ascii="Arial" w:hAnsi="Arial" w:cs="Arial"/>
        </w:rPr>
        <w:t xml:space="preserve">which had been </w:t>
      </w:r>
      <w:r w:rsidR="00137B5D">
        <w:rPr>
          <w:rFonts w:ascii="Arial" w:hAnsi="Arial" w:cs="Arial"/>
        </w:rPr>
        <w:t>rated outstanding.</w:t>
      </w:r>
    </w:p>
    <w:p w:rsidR="008A0CD1" w:rsidRPr="00137B5D" w:rsidRDefault="008A0CD1" w:rsidP="008A0CD1">
      <w:pPr>
        <w:rPr>
          <w:rFonts w:ascii="Arial" w:hAnsi="Arial" w:cs="Arial"/>
        </w:rPr>
      </w:pPr>
    </w:p>
    <w:p w:rsidR="00E62DBE" w:rsidRPr="00640CBF" w:rsidRDefault="0028725F" w:rsidP="00E62DBE">
      <w:pPr>
        <w:rPr>
          <w:rFonts w:ascii="Arial" w:hAnsi="Arial" w:cs="Arial"/>
          <w:u w:val="single"/>
        </w:rPr>
      </w:pPr>
      <w:r>
        <w:rPr>
          <w:rFonts w:ascii="Arial" w:hAnsi="Arial" w:cs="Arial"/>
          <w:b/>
        </w:rPr>
        <w:lastRenderedPageBreak/>
        <w:t>46</w:t>
      </w:r>
      <w:r w:rsidR="00E62DBE" w:rsidRPr="00640CBF">
        <w:rPr>
          <w:rFonts w:ascii="Arial" w:hAnsi="Arial" w:cs="Arial"/>
          <w:b/>
        </w:rPr>
        <w:t>/201</w:t>
      </w:r>
      <w:r w:rsidR="00407D58">
        <w:rPr>
          <w:rFonts w:ascii="Arial" w:hAnsi="Arial" w:cs="Arial"/>
          <w:b/>
        </w:rPr>
        <w:t>4</w:t>
      </w:r>
      <w:r w:rsidR="00E62DBE" w:rsidRPr="00640CBF">
        <w:rPr>
          <w:rFonts w:ascii="Arial" w:hAnsi="Arial" w:cs="Arial"/>
          <w:b/>
        </w:rPr>
        <w:t xml:space="preserve"> - </w:t>
      </w:r>
      <w:r w:rsidR="00E62DBE" w:rsidRPr="00640CBF">
        <w:rPr>
          <w:rFonts w:ascii="Arial" w:hAnsi="Arial" w:cs="Arial"/>
        </w:rPr>
        <w:t xml:space="preserve"> </w:t>
      </w:r>
      <w:r w:rsidR="00E62DBE" w:rsidRPr="00640CBF">
        <w:rPr>
          <w:rFonts w:ascii="Arial" w:hAnsi="Arial" w:cs="Arial"/>
          <w:b/>
          <w:u w:val="single"/>
        </w:rPr>
        <w:t>Recreation Ground</w:t>
      </w:r>
    </w:p>
    <w:p w:rsidR="00E62DBE" w:rsidRPr="00640CBF" w:rsidRDefault="00E62DBE" w:rsidP="00E62DBE">
      <w:pPr>
        <w:numPr>
          <w:ilvl w:val="0"/>
          <w:numId w:val="1"/>
        </w:numPr>
        <w:overflowPunct w:val="0"/>
        <w:autoSpaceDE w:val="0"/>
        <w:autoSpaceDN w:val="0"/>
        <w:adjustRightInd w:val="0"/>
        <w:textAlignment w:val="baseline"/>
        <w:rPr>
          <w:rFonts w:ascii="Arial" w:hAnsi="Arial" w:cs="Arial"/>
          <w:b/>
        </w:rPr>
      </w:pPr>
      <w:r w:rsidRPr="00640CBF">
        <w:rPr>
          <w:rFonts w:ascii="Arial" w:hAnsi="Arial" w:cs="Arial"/>
          <w:b/>
        </w:rPr>
        <w:t>Changing rooms: general up-keep, inspections and security</w:t>
      </w:r>
    </w:p>
    <w:p w:rsidR="007E7A06" w:rsidRDefault="007E7A06" w:rsidP="007E7A06">
      <w:pPr>
        <w:rPr>
          <w:rFonts w:ascii="Arial" w:hAnsi="Arial" w:cs="Arial"/>
          <w:lang w:val="en-GB"/>
        </w:rPr>
      </w:pPr>
    </w:p>
    <w:p w:rsidR="00137B5D" w:rsidRDefault="00137B5D" w:rsidP="007E7A06">
      <w:pPr>
        <w:rPr>
          <w:rFonts w:ascii="Arial" w:hAnsi="Arial" w:cs="Arial"/>
          <w:lang w:val="en-GB"/>
        </w:rPr>
      </w:pPr>
      <w:r>
        <w:rPr>
          <w:rFonts w:ascii="Arial" w:hAnsi="Arial" w:cs="Arial"/>
          <w:lang w:val="en-GB"/>
        </w:rPr>
        <w:t xml:space="preserve">The caretaker had worked extremely hard to bring the pavilion to standard.  </w:t>
      </w:r>
    </w:p>
    <w:p w:rsidR="00137B5D" w:rsidRDefault="00137B5D" w:rsidP="007E7A06">
      <w:pPr>
        <w:rPr>
          <w:rFonts w:ascii="Arial" w:hAnsi="Arial" w:cs="Arial"/>
          <w:lang w:val="en-GB"/>
        </w:rPr>
      </w:pPr>
    </w:p>
    <w:p w:rsidR="00137B5D" w:rsidRDefault="00137B5D" w:rsidP="007E7A06">
      <w:pPr>
        <w:rPr>
          <w:rFonts w:ascii="Arial" w:hAnsi="Arial" w:cs="Arial"/>
          <w:lang w:val="en-GB"/>
        </w:rPr>
      </w:pPr>
      <w:r>
        <w:rPr>
          <w:rFonts w:ascii="Arial" w:hAnsi="Arial" w:cs="Arial"/>
          <w:lang w:val="en-GB"/>
        </w:rPr>
        <w:t>Resolution: Cle</w:t>
      </w:r>
      <w:r w:rsidR="0071575B">
        <w:rPr>
          <w:rFonts w:ascii="Arial" w:hAnsi="Arial" w:cs="Arial"/>
          <w:lang w:val="en-GB"/>
        </w:rPr>
        <w:t>r</w:t>
      </w:r>
      <w:r>
        <w:rPr>
          <w:rFonts w:ascii="Arial" w:hAnsi="Arial" w:cs="Arial"/>
          <w:lang w:val="en-GB"/>
        </w:rPr>
        <w:t>k to research costs of fridges and report back to next meeting.</w:t>
      </w:r>
    </w:p>
    <w:p w:rsidR="00137B5D" w:rsidRDefault="0071575B" w:rsidP="007E7A06">
      <w:pPr>
        <w:rPr>
          <w:rFonts w:ascii="Arial" w:hAnsi="Arial" w:cs="Arial"/>
          <w:lang w:val="en-GB"/>
        </w:rPr>
      </w:pPr>
      <w:r>
        <w:rPr>
          <w:rFonts w:ascii="Arial" w:hAnsi="Arial" w:cs="Arial"/>
          <w:lang w:val="en-GB"/>
        </w:rPr>
        <w:t>Resoluti</w:t>
      </w:r>
      <w:r w:rsidR="00137B5D">
        <w:rPr>
          <w:rFonts w:ascii="Arial" w:hAnsi="Arial" w:cs="Arial"/>
          <w:lang w:val="en-GB"/>
        </w:rPr>
        <w:t>on: Councillor Goodsell to meet with Westridge Construction.</w:t>
      </w:r>
    </w:p>
    <w:p w:rsidR="00137B5D" w:rsidRDefault="00137B5D" w:rsidP="007E7A06">
      <w:pPr>
        <w:rPr>
          <w:rFonts w:ascii="Arial" w:hAnsi="Arial" w:cs="Arial"/>
          <w:lang w:val="en-GB"/>
        </w:rPr>
      </w:pPr>
    </w:p>
    <w:p w:rsidR="004E28B8" w:rsidRDefault="00FB1725" w:rsidP="00001396">
      <w:pPr>
        <w:rPr>
          <w:rFonts w:ascii="Arial" w:hAnsi="Arial" w:cs="Arial"/>
        </w:rPr>
      </w:pPr>
      <w:r>
        <w:rPr>
          <w:rFonts w:ascii="Arial" w:hAnsi="Arial" w:cs="Arial"/>
        </w:rPr>
        <w:t>A F</w:t>
      </w:r>
      <w:r w:rsidR="004E28B8">
        <w:rPr>
          <w:rFonts w:ascii="Arial" w:hAnsi="Arial" w:cs="Arial"/>
        </w:rPr>
        <w:t xml:space="preserve">irst Aid Kit had </w:t>
      </w:r>
      <w:r w:rsidR="000728F5">
        <w:rPr>
          <w:rFonts w:ascii="Arial" w:hAnsi="Arial" w:cs="Arial"/>
        </w:rPr>
        <w:t>been obtained and would be re-erected once the flooding in the pavilion had been resolved.</w:t>
      </w:r>
      <w:r>
        <w:rPr>
          <w:rFonts w:ascii="Arial" w:hAnsi="Arial" w:cs="Arial"/>
        </w:rPr>
        <w:t xml:space="preserve"> </w:t>
      </w:r>
    </w:p>
    <w:p w:rsidR="004E28B8" w:rsidRDefault="004E28B8" w:rsidP="00001396">
      <w:pPr>
        <w:rPr>
          <w:rFonts w:ascii="Arial" w:hAnsi="Arial" w:cs="Arial"/>
        </w:rPr>
      </w:pPr>
    </w:p>
    <w:p w:rsidR="00E62DBE" w:rsidRPr="00640CBF" w:rsidRDefault="00E62DBE" w:rsidP="00E62DBE">
      <w:pPr>
        <w:rPr>
          <w:rFonts w:ascii="Arial" w:hAnsi="Arial" w:cs="Arial"/>
          <w:b/>
        </w:rPr>
      </w:pPr>
      <w:r w:rsidRPr="00640CBF">
        <w:rPr>
          <w:rFonts w:ascii="Arial" w:hAnsi="Arial" w:cs="Arial"/>
          <w:b/>
        </w:rPr>
        <w:t xml:space="preserve">b) Bookings: </w:t>
      </w:r>
    </w:p>
    <w:p w:rsidR="00700C51" w:rsidRDefault="00700C51" w:rsidP="00700C51">
      <w:pPr>
        <w:rPr>
          <w:rFonts w:ascii="Arial" w:hAnsi="Arial" w:cs="Arial"/>
        </w:rPr>
      </w:pPr>
    </w:p>
    <w:p w:rsidR="004B712F" w:rsidRDefault="005D092C" w:rsidP="00700C51">
      <w:pPr>
        <w:rPr>
          <w:rFonts w:ascii="Arial" w:hAnsi="Arial" w:cs="Arial"/>
        </w:rPr>
      </w:pPr>
      <w:r>
        <w:rPr>
          <w:rFonts w:ascii="Arial" w:hAnsi="Arial" w:cs="Arial"/>
        </w:rPr>
        <w:t>Senlac had confirmed the book</w:t>
      </w:r>
      <w:r w:rsidR="009F4725">
        <w:rPr>
          <w:rFonts w:ascii="Arial" w:hAnsi="Arial" w:cs="Arial"/>
        </w:rPr>
        <w:t>ing</w:t>
      </w:r>
      <w:r>
        <w:rPr>
          <w:rFonts w:ascii="Arial" w:hAnsi="Arial" w:cs="Arial"/>
        </w:rPr>
        <w:t xml:space="preserve"> of the Recreation Ground on 15 June 2014.</w:t>
      </w:r>
    </w:p>
    <w:p w:rsidR="00CD4148" w:rsidRDefault="00CD4148" w:rsidP="003E3AB1">
      <w:pPr>
        <w:rPr>
          <w:rFonts w:ascii="Arial" w:hAnsi="Arial" w:cs="Arial"/>
          <w:u w:val="single"/>
        </w:rPr>
      </w:pPr>
    </w:p>
    <w:p w:rsidR="00E62DBE" w:rsidRPr="00640CBF" w:rsidRDefault="0028725F" w:rsidP="00E62DBE">
      <w:pPr>
        <w:rPr>
          <w:rFonts w:ascii="Arial" w:hAnsi="Arial" w:cs="Arial"/>
          <w:b/>
          <w:u w:val="single"/>
          <w:lang w:val="en-GB"/>
        </w:rPr>
      </w:pPr>
      <w:r>
        <w:rPr>
          <w:rFonts w:ascii="Arial" w:hAnsi="Arial" w:cs="Arial"/>
          <w:b/>
          <w:lang w:val="en-GB"/>
        </w:rPr>
        <w:t>47</w:t>
      </w:r>
      <w:r w:rsidR="00F4478D" w:rsidRPr="00640CBF">
        <w:rPr>
          <w:rFonts w:ascii="Arial" w:hAnsi="Arial" w:cs="Arial"/>
          <w:b/>
          <w:lang w:val="en-GB"/>
        </w:rPr>
        <w:t>/201</w:t>
      </w:r>
      <w:r w:rsidR="00407D58">
        <w:rPr>
          <w:rFonts w:ascii="Arial" w:hAnsi="Arial" w:cs="Arial"/>
          <w:b/>
          <w:lang w:val="en-GB"/>
        </w:rPr>
        <w:t>4</w:t>
      </w:r>
      <w:r w:rsidR="00E62DBE" w:rsidRPr="00640CBF">
        <w:rPr>
          <w:rFonts w:ascii="Arial" w:hAnsi="Arial" w:cs="Arial"/>
          <w:lang w:val="en-GB"/>
        </w:rPr>
        <w:t xml:space="preserve">. </w:t>
      </w:r>
      <w:r w:rsidR="00E62DBE" w:rsidRPr="00640CBF">
        <w:rPr>
          <w:rFonts w:ascii="Arial" w:hAnsi="Arial" w:cs="Arial"/>
          <w:b/>
          <w:u w:val="single"/>
          <w:lang w:val="en-GB"/>
        </w:rPr>
        <w:t>Finances</w:t>
      </w:r>
    </w:p>
    <w:p w:rsidR="00494664" w:rsidRDefault="00494664" w:rsidP="00E62DBE">
      <w:pPr>
        <w:rPr>
          <w:rFonts w:ascii="Arial" w:hAnsi="Arial" w:cs="Arial"/>
          <w:b/>
          <w:u w:val="single"/>
          <w:lang w:val="en-GB"/>
        </w:rPr>
      </w:pPr>
    </w:p>
    <w:p w:rsidR="00E62DBE" w:rsidRPr="00FB1725" w:rsidRDefault="00397212" w:rsidP="00B86D09">
      <w:pPr>
        <w:pStyle w:val="ListParagraph"/>
        <w:numPr>
          <w:ilvl w:val="0"/>
          <w:numId w:val="43"/>
        </w:numPr>
        <w:rPr>
          <w:rFonts w:ascii="Arial" w:hAnsi="Arial" w:cs="Arial"/>
          <w:lang w:val="en-GB"/>
        </w:rPr>
      </w:pPr>
      <w:r w:rsidRPr="00FB1725">
        <w:rPr>
          <w:rFonts w:ascii="Arial" w:hAnsi="Arial" w:cs="Arial"/>
          <w:b/>
          <w:lang w:val="en-GB"/>
        </w:rPr>
        <w:t xml:space="preserve">To </w:t>
      </w:r>
      <w:r w:rsidR="00E62DBE" w:rsidRPr="00FB1725">
        <w:rPr>
          <w:rFonts w:ascii="Arial" w:hAnsi="Arial" w:cs="Arial"/>
          <w:b/>
        </w:rPr>
        <w:t>receive RFO report and balances</w:t>
      </w:r>
    </w:p>
    <w:p w:rsidR="00E62DBE" w:rsidRPr="00640CBF" w:rsidRDefault="00E62DBE" w:rsidP="00E62DBE">
      <w:pPr>
        <w:rPr>
          <w:rFonts w:ascii="Arial" w:hAnsi="Arial" w:cs="Arial"/>
          <w:lang w:val="en-GB"/>
        </w:rPr>
      </w:pPr>
      <w:r w:rsidRPr="00640CBF">
        <w:rPr>
          <w:rFonts w:ascii="Arial" w:hAnsi="Arial" w:cs="Arial"/>
          <w:lang w:val="en-GB"/>
        </w:rPr>
        <w:t xml:space="preserve">Balances: Current and </w:t>
      </w:r>
      <w:r w:rsidR="009F2D00" w:rsidRPr="00640CBF">
        <w:rPr>
          <w:rFonts w:ascii="Arial" w:hAnsi="Arial" w:cs="Arial"/>
          <w:lang w:val="en-GB"/>
        </w:rPr>
        <w:t>Deposit accounts as of 12.</w:t>
      </w:r>
      <w:r w:rsidR="0071575B">
        <w:rPr>
          <w:rFonts w:ascii="Arial" w:hAnsi="Arial" w:cs="Arial"/>
          <w:lang w:val="en-GB"/>
        </w:rPr>
        <w:t>3</w:t>
      </w:r>
      <w:r w:rsidR="000E5323" w:rsidRPr="00640CBF">
        <w:rPr>
          <w:rFonts w:ascii="Arial" w:hAnsi="Arial" w:cs="Arial"/>
          <w:lang w:val="en-GB"/>
        </w:rPr>
        <w:t>.1</w:t>
      </w:r>
      <w:r w:rsidR="00185255">
        <w:rPr>
          <w:rFonts w:ascii="Arial" w:hAnsi="Arial" w:cs="Arial"/>
          <w:lang w:val="en-GB"/>
        </w:rPr>
        <w:t>4,</w:t>
      </w:r>
      <w:r w:rsidR="000E5323" w:rsidRPr="00640CBF">
        <w:rPr>
          <w:rFonts w:ascii="Arial" w:hAnsi="Arial" w:cs="Arial"/>
          <w:lang w:val="en-GB"/>
        </w:rPr>
        <w:t xml:space="preserve"> £</w:t>
      </w:r>
      <w:r w:rsidR="00874913">
        <w:rPr>
          <w:rFonts w:ascii="Arial" w:hAnsi="Arial" w:cs="Arial"/>
          <w:lang w:val="en-GB"/>
        </w:rPr>
        <w:t>10,726.62</w:t>
      </w:r>
      <w:r w:rsidR="00CA38A8">
        <w:rPr>
          <w:rFonts w:ascii="Arial" w:hAnsi="Arial" w:cs="Arial"/>
          <w:lang w:val="en-GB"/>
        </w:rPr>
        <w:t xml:space="preserve"> </w:t>
      </w:r>
      <w:r w:rsidRPr="00640CBF">
        <w:rPr>
          <w:rFonts w:ascii="Arial" w:hAnsi="Arial" w:cs="Arial"/>
          <w:lang w:val="en-GB"/>
        </w:rPr>
        <w:t>outstanding cheques</w:t>
      </w:r>
      <w:r w:rsidRPr="00640CBF">
        <w:rPr>
          <w:rFonts w:ascii="Arial" w:hAnsi="Arial" w:cs="Arial"/>
          <w:b/>
          <w:lang w:val="en-GB"/>
        </w:rPr>
        <w:t xml:space="preserve">: </w:t>
      </w:r>
      <w:r w:rsidR="00B67D70" w:rsidRPr="00640CBF">
        <w:rPr>
          <w:rFonts w:ascii="Arial" w:hAnsi="Arial" w:cs="Arial"/>
          <w:lang w:val="en-GB"/>
        </w:rPr>
        <w:t>£</w:t>
      </w:r>
      <w:r w:rsidR="00580777">
        <w:rPr>
          <w:rFonts w:ascii="Arial" w:hAnsi="Arial" w:cs="Arial"/>
          <w:lang w:val="en-GB"/>
        </w:rPr>
        <w:t>0</w:t>
      </w:r>
      <w:r w:rsidRPr="00640CBF">
        <w:rPr>
          <w:rFonts w:ascii="Arial" w:hAnsi="Arial" w:cs="Arial"/>
          <w:lang w:val="en-GB"/>
        </w:rPr>
        <w:t>.</w:t>
      </w:r>
      <w:r w:rsidR="00580777">
        <w:rPr>
          <w:rFonts w:ascii="Arial" w:hAnsi="Arial" w:cs="Arial"/>
          <w:lang w:val="en-GB"/>
        </w:rPr>
        <w:t xml:space="preserve">  </w:t>
      </w:r>
    </w:p>
    <w:p w:rsidR="00E62DBE" w:rsidRPr="000728F5" w:rsidRDefault="00E62DBE" w:rsidP="000728F5">
      <w:pPr>
        <w:pStyle w:val="ListParagraph"/>
        <w:numPr>
          <w:ilvl w:val="0"/>
          <w:numId w:val="43"/>
        </w:numPr>
        <w:tabs>
          <w:tab w:val="left" w:pos="12600"/>
        </w:tabs>
        <w:rPr>
          <w:rFonts w:ascii="Arial" w:hAnsi="Arial" w:cs="Arial"/>
          <w:b/>
          <w:lang w:val="en-GB"/>
        </w:rPr>
      </w:pPr>
      <w:r w:rsidRPr="000728F5">
        <w:rPr>
          <w:rFonts w:ascii="Arial" w:hAnsi="Arial" w:cs="Arial"/>
          <w:b/>
          <w:lang w:val="en-GB"/>
        </w:rPr>
        <w:t>To authorise payments and note receipts:</w:t>
      </w:r>
    </w:p>
    <w:p w:rsidR="000728F5" w:rsidRDefault="00E62DBE" w:rsidP="00E62DBE">
      <w:pPr>
        <w:tabs>
          <w:tab w:val="left" w:pos="12600"/>
        </w:tabs>
        <w:rPr>
          <w:rFonts w:ascii="Arial" w:hAnsi="Arial" w:cs="Arial"/>
          <w:lang w:val="en-GB"/>
        </w:rPr>
      </w:pPr>
      <w:r w:rsidRPr="00640CBF">
        <w:rPr>
          <w:rFonts w:ascii="Arial" w:hAnsi="Arial" w:cs="Arial"/>
          <w:lang w:val="en-GB"/>
        </w:rPr>
        <w:t xml:space="preserve">Cheques were signed by the </w:t>
      </w:r>
      <w:r w:rsidR="000728F5">
        <w:rPr>
          <w:rFonts w:ascii="Arial" w:hAnsi="Arial" w:cs="Arial"/>
          <w:lang w:val="en-GB"/>
        </w:rPr>
        <w:t xml:space="preserve">Councillor </w:t>
      </w:r>
      <w:r w:rsidR="00D31E81">
        <w:rPr>
          <w:rFonts w:ascii="Arial" w:hAnsi="Arial" w:cs="Arial"/>
          <w:lang w:val="en-GB"/>
        </w:rPr>
        <w:t>Goodsell and Councillor Peters.</w:t>
      </w:r>
      <w:r w:rsidR="000728F5">
        <w:rPr>
          <w:rFonts w:ascii="Arial" w:hAnsi="Arial" w:cs="Arial"/>
          <w:lang w:val="en-GB"/>
        </w:rPr>
        <w:t xml:space="preserve"> The vouchers were scrutinised by Councillor </w:t>
      </w:r>
      <w:r w:rsidR="00B65796">
        <w:rPr>
          <w:rFonts w:ascii="Arial" w:hAnsi="Arial" w:cs="Arial"/>
          <w:lang w:val="en-GB"/>
        </w:rPr>
        <w:t xml:space="preserve">Goodsell </w:t>
      </w:r>
      <w:r w:rsidR="00D31E81">
        <w:rPr>
          <w:rFonts w:ascii="Arial" w:hAnsi="Arial" w:cs="Arial"/>
          <w:lang w:val="en-GB"/>
        </w:rPr>
        <w:t>and t</w:t>
      </w:r>
      <w:r w:rsidR="000728F5">
        <w:rPr>
          <w:rFonts w:ascii="Arial" w:hAnsi="Arial" w:cs="Arial"/>
          <w:lang w:val="en-GB"/>
        </w:rPr>
        <w:t>he balances were verified by Councillor Peters.</w:t>
      </w:r>
    </w:p>
    <w:p w:rsidR="00CD731B" w:rsidRDefault="00E62DBE" w:rsidP="00E62DBE">
      <w:pPr>
        <w:tabs>
          <w:tab w:val="left" w:pos="12600"/>
        </w:tabs>
        <w:rPr>
          <w:rFonts w:ascii="Arial" w:hAnsi="Arial" w:cs="Arial"/>
          <w:lang w:val="en-GB"/>
        </w:rPr>
      </w:pPr>
      <w:r w:rsidRPr="00640CBF">
        <w:rPr>
          <w:rFonts w:ascii="Arial" w:hAnsi="Arial" w:cs="Arial"/>
          <w:lang w:val="en-GB"/>
        </w:rPr>
        <w:t xml:space="preserve"> </w:t>
      </w:r>
      <w:r w:rsidR="00581A48" w:rsidRPr="00640CBF">
        <w:rPr>
          <w:rFonts w:ascii="Arial" w:hAnsi="Arial" w:cs="Arial"/>
          <w:lang w:val="en-GB"/>
        </w:rPr>
        <w:t xml:space="preserve">  </w:t>
      </w:r>
    </w:p>
    <w:p w:rsidR="005046AB" w:rsidRDefault="000728F5" w:rsidP="005046AB">
      <w:pPr>
        <w:tabs>
          <w:tab w:val="left" w:pos="12600"/>
        </w:tabs>
        <w:rPr>
          <w:rFonts w:ascii="Arial" w:hAnsi="Arial" w:cs="Arial"/>
          <w:b/>
          <w:u w:val="single"/>
          <w:lang w:val="en-GB"/>
        </w:rPr>
      </w:pPr>
      <w:r>
        <w:rPr>
          <w:rFonts w:ascii="Arial" w:hAnsi="Arial" w:cs="Arial"/>
          <w:b/>
          <w:u w:val="single"/>
          <w:lang w:val="en-GB"/>
        </w:rPr>
        <w:t xml:space="preserve">Summary of </w:t>
      </w:r>
      <w:r w:rsidR="005046AB" w:rsidRPr="005822A8">
        <w:rPr>
          <w:rFonts w:ascii="Arial" w:hAnsi="Arial" w:cs="Arial"/>
          <w:b/>
          <w:u w:val="single"/>
          <w:lang w:val="en-GB"/>
        </w:rPr>
        <w:t>Receipts</w:t>
      </w:r>
    </w:p>
    <w:p w:rsidR="00AA6335" w:rsidRDefault="00AA6335" w:rsidP="005046AB">
      <w:pPr>
        <w:tabs>
          <w:tab w:val="left" w:pos="12600"/>
        </w:tabs>
        <w:rPr>
          <w:rFonts w:ascii="Arial" w:hAnsi="Arial" w:cs="Arial"/>
          <w:b/>
          <w:u w:val="single"/>
          <w:lang w:val="en-GB"/>
        </w:rPr>
      </w:pPr>
    </w:p>
    <w:p w:rsidR="000D2F37" w:rsidRDefault="000D2F37" w:rsidP="005046AB">
      <w:pPr>
        <w:tabs>
          <w:tab w:val="left" w:pos="12600"/>
        </w:tabs>
        <w:rPr>
          <w:rFonts w:ascii="Arial" w:hAnsi="Arial" w:cs="Arial"/>
          <w:b/>
          <w:u w:val="single"/>
          <w:lang w:val="en-GB"/>
        </w:rPr>
      </w:pPr>
    </w:p>
    <w:tbl>
      <w:tblPr>
        <w:tblW w:w="59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542"/>
        <w:gridCol w:w="1284"/>
      </w:tblGrid>
      <w:tr w:rsidR="000728F5" w:rsidRPr="008A0CD1" w:rsidTr="000728F5">
        <w:trPr>
          <w:trHeight w:val="300"/>
        </w:trPr>
        <w:tc>
          <w:tcPr>
            <w:tcW w:w="1151" w:type="dxa"/>
            <w:shd w:val="clear" w:color="auto" w:fill="auto"/>
            <w:noWrap/>
            <w:vAlign w:val="bottom"/>
          </w:tcPr>
          <w:p w:rsidR="000728F5" w:rsidRPr="008A0CD1" w:rsidRDefault="000728F5" w:rsidP="00AA6335">
            <w:pPr>
              <w:rPr>
                <w:rFonts w:ascii="Arial" w:hAnsi="Arial" w:cs="Arial"/>
                <w:b/>
                <w:bCs/>
                <w:lang w:val="en-GB" w:eastAsia="en-GB"/>
              </w:rPr>
            </w:pPr>
            <w:r>
              <w:rPr>
                <w:rFonts w:ascii="Arial" w:hAnsi="Arial" w:cs="Arial"/>
                <w:b/>
                <w:bCs/>
                <w:lang w:val="en-GB" w:eastAsia="en-GB"/>
              </w:rPr>
              <w:t>5.4.13</w:t>
            </w:r>
          </w:p>
        </w:tc>
        <w:tc>
          <w:tcPr>
            <w:tcW w:w="3542" w:type="dxa"/>
            <w:shd w:val="clear" w:color="auto" w:fill="auto"/>
            <w:noWrap/>
            <w:vAlign w:val="bottom"/>
          </w:tcPr>
          <w:p w:rsidR="000728F5" w:rsidRPr="008A0CD1" w:rsidRDefault="000728F5" w:rsidP="00AA6335">
            <w:pPr>
              <w:rPr>
                <w:rFonts w:ascii="Arial" w:hAnsi="Arial" w:cs="Arial"/>
                <w:b/>
                <w:lang w:val="en-GB" w:eastAsia="en-GB"/>
              </w:rPr>
            </w:pPr>
            <w:r>
              <w:rPr>
                <w:rFonts w:ascii="Arial" w:hAnsi="Arial" w:cs="Arial"/>
                <w:b/>
                <w:lang w:val="en-GB" w:eastAsia="en-GB"/>
              </w:rPr>
              <w:t xml:space="preserve">Precept </w:t>
            </w:r>
          </w:p>
        </w:tc>
        <w:tc>
          <w:tcPr>
            <w:tcW w:w="1284" w:type="dxa"/>
            <w:shd w:val="clear" w:color="auto" w:fill="auto"/>
            <w:noWrap/>
            <w:vAlign w:val="bottom"/>
          </w:tcPr>
          <w:p w:rsidR="000728F5" w:rsidRPr="008A0CD1" w:rsidRDefault="000728F5" w:rsidP="00AA6335">
            <w:pPr>
              <w:jc w:val="right"/>
              <w:rPr>
                <w:rFonts w:ascii="Arial" w:hAnsi="Arial" w:cs="Arial"/>
                <w:b/>
                <w:lang w:val="en-GB" w:eastAsia="en-GB"/>
              </w:rPr>
            </w:pPr>
            <w:r>
              <w:rPr>
                <w:rFonts w:ascii="Arial" w:hAnsi="Arial" w:cs="Arial"/>
                <w:b/>
                <w:lang w:val="en-GB" w:eastAsia="en-GB"/>
              </w:rPr>
              <w:t>£4,413.00</w:t>
            </w:r>
          </w:p>
        </w:tc>
      </w:tr>
      <w:tr w:rsidR="000728F5" w:rsidRPr="008A0CD1" w:rsidTr="000728F5">
        <w:trPr>
          <w:trHeight w:val="300"/>
        </w:trPr>
        <w:tc>
          <w:tcPr>
            <w:tcW w:w="1151" w:type="dxa"/>
            <w:shd w:val="clear" w:color="auto" w:fill="auto"/>
            <w:noWrap/>
            <w:vAlign w:val="bottom"/>
          </w:tcPr>
          <w:p w:rsidR="000728F5" w:rsidRPr="008A0CD1" w:rsidRDefault="000728F5" w:rsidP="00AA6335">
            <w:pPr>
              <w:rPr>
                <w:rFonts w:ascii="Arial" w:hAnsi="Arial" w:cs="Arial"/>
                <w:b/>
                <w:bCs/>
                <w:lang w:val="en-GB" w:eastAsia="en-GB"/>
              </w:rPr>
            </w:pPr>
            <w:r>
              <w:rPr>
                <w:rFonts w:ascii="Arial" w:hAnsi="Arial" w:cs="Arial"/>
                <w:b/>
                <w:bCs/>
                <w:lang w:val="en-GB" w:eastAsia="en-GB"/>
              </w:rPr>
              <w:t>5.4.13</w:t>
            </w:r>
          </w:p>
        </w:tc>
        <w:tc>
          <w:tcPr>
            <w:tcW w:w="3542" w:type="dxa"/>
            <w:shd w:val="clear" w:color="auto" w:fill="auto"/>
            <w:noWrap/>
            <w:vAlign w:val="bottom"/>
          </w:tcPr>
          <w:p w:rsidR="000728F5" w:rsidRPr="008A0CD1" w:rsidRDefault="000728F5" w:rsidP="00AA6335">
            <w:pPr>
              <w:rPr>
                <w:rFonts w:ascii="Arial" w:hAnsi="Arial" w:cs="Arial"/>
                <w:b/>
                <w:lang w:val="en-GB" w:eastAsia="en-GB"/>
              </w:rPr>
            </w:pPr>
            <w:r>
              <w:rPr>
                <w:rFonts w:ascii="Arial" w:hAnsi="Arial" w:cs="Arial"/>
                <w:b/>
                <w:lang w:val="en-GB" w:eastAsia="en-GB"/>
              </w:rPr>
              <w:t>Parish CTS grant</w:t>
            </w:r>
          </w:p>
        </w:tc>
        <w:tc>
          <w:tcPr>
            <w:tcW w:w="1284" w:type="dxa"/>
            <w:shd w:val="clear" w:color="auto" w:fill="auto"/>
            <w:noWrap/>
            <w:vAlign w:val="bottom"/>
          </w:tcPr>
          <w:p w:rsidR="000728F5" w:rsidRPr="008A0CD1" w:rsidRDefault="000728F5" w:rsidP="00AA6335">
            <w:pPr>
              <w:jc w:val="right"/>
              <w:rPr>
                <w:rFonts w:ascii="Arial" w:hAnsi="Arial" w:cs="Arial"/>
                <w:b/>
                <w:lang w:val="en-GB" w:eastAsia="en-GB"/>
              </w:rPr>
            </w:pPr>
            <w:r>
              <w:rPr>
                <w:rFonts w:ascii="Arial" w:hAnsi="Arial" w:cs="Arial"/>
                <w:b/>
                <w:lang w:val="en-GB" w:eastAsia="en-GB"/>
              </w:rPr>
              <w:t>£533.09</w:t>
            </w:r>
          </w:p>
        </w:tc>
      </w:tr>
      <w:tr w:rsidR="000728F5" w:rsidRPr="008A0CD1" w:rsidTr="000728F5">
        <w:trPr>
          <w:trHeight w:val="300"/>
        </w:trPr>
        <w:tc>
          <w:tcPr>
            <w:tcW w:w="1151" w:type="dxa"/>
            <w:shd w:val="clear" w:color="auto" w:fill="auto"/>
            <w:noWrap/>
            <w:vAlign w:val="bottom"/>
          </w:tcPr>
          <w:p w:rsidR="000728F5" w:rsidRPr="008A0CD1" w:rsidRDefault="000728F5" w:rsidP="00AA6335">
            <w:pPr>
              <w:rPr>
                <w:rFonts w:ascii="Arial" w:hAnsi="Arial" w:cs="Arial"/>
                <w:b/>
                <w:bCs/>
                <w:lang w:val="en-GB" w:eastAsia="en-GB"/>
              </w:rPr>
            </w:pPr>
            <w:r>
              <w:rPr>
                <w:rFonts w:ascii="Arial" w:hAnsi="Arial" w:cs="Arial"/>
                <w:b/>
                <w:bCs/>
                <w:lang w:val="en-GB" w:eastAsia="en-GB"/>
              </w:rPr>
              <w:t>6.4.13</w:t>
            </w:r>
          </w:p>
        </w:tc>
        <w:tc>
          <w:tcPr>
            <w:tcW w:w="3542" w:type="dxa"/>
            <w:shd w:val="clear" w:color="auto" w:fill="auto"/>
            <w:noWrap/>
            <w:vAlign w:val="bottom"/>
          </w:tcPr>
          <w:p w:rsidR="000728F5" w:rsidRPr="008A0CD1" w:rsidRDefault="000728F5" w:rsidP="00AA6335">
            <w:pPr>
              <w:rPr>
                <w:rFonts w:ascii="Arial" w:hAnsi="Arial" w:cs="Arial"/>
                <w:b/>
                <w:lang w:val="en-GB" w:eastAsia="en-GB"/>
              </w:rPr>
            </w:pPr>
            <w:r>
              <w:rPr>
                <w:rFonts w:ascii="Arial" w:hAnsi="Arial" w:cs="Arial"/>
                <w:b/>
                <w:lang w:val="en-GB" w:eastAsia="en-GB"/>
              </w:rPr>
              <w:t>VAT repayment</w:t>
            </w:r>
          </w:p>
        </w:tc>
        <w:tc>
          <w:tcPr>
            <w:tcW w:w="1284" w:type="dxa"/>
            <w:shd w:val="clear" w:color="auto" w:fill="auto"/>
            <w:noWrap/>
            <w:vAlign w:val="bottom"/>
          </w:tcPr>
          <w:p w:rsidR="000728F5" w:rsidRPr="008A0CD1" w:rsidRDefault="000728F5" w:rsidP="00AA6335">
            <w:pPr>
              <w:jc w:val="right"/>
              <w:rPr>
                <w:rFonts w:ascii="Arial" w:hAnsi="Arial" w:cs="Arial"/>
                <w:b/>
                <w:lang w:val="en-GB" w:eastAsia="en-GB"/>
              </w:rPr>
            </w:pPr>
            <w:r>
              <w:rPr>
                <w:rFonts w:ascii="Arial" w:hAnsi="Arial" w:cs="Arial"/>
                <w:b/>
                <w:lang w:val="en-GB" w:eastAsia="en-GB"/>
              </w:rPr>
              <w:t>£446.62</w:t>
            </w:r>
          </w:p>
        </w:tc>
      </w:tr>
      <w:tr w:rsidR="000728F5" w:rsidRPr="008A0CD1" w:rsidTr="000728F5">
        <w:trPr>
          <w:trHeight w:val="300"/>
        </w:trPr>
        <w:tc>
          <w:tcPr>
            <w:tcW w:w="1151" w:type="dxa"/>
            <w:shd w:val="clear" w:color="auto" w:fill="auto"/>
            <w:noWrap/>
            <w:vAlign w:val="bottom"/>
          </w:tcPr>
          <w:p w:rsidR="000728F5" w:rsidRPr="008A0CD1" w:rsidRDefault="000728F5" w:rsidP="00AA6335">
            <w:pPr>
              <w:rPr>
                <w:rFonts w:ascii="Arial" w:hAnsi="Arial" w:cs="Arial"/>
                <w:b/>
                <w:bCs/>
                <w:lang w:val="en-GB" w:eastAsia="en-GB"/>
              </w:rPr>
            </w:pPr>
            <w:r>
              <w:rPr>
                <w:rFonts w:ascii="Arial" w:hAnsi="Arial" w:cs="Arial"/>
                <w:b/>
                <w:bCs/>
                <w:lang w:val="en-GB" w:eastAsia="en-GB"/>
              </w:rPr>
              <w:t>2.6.13</w:t>
            </w:r>
          </w:p>
        </w:tc>
        <w:tc>
          <w:tcPr>
            <w:tcW w:w="3542" w:type="dxa"/>
            <w:shd w:val="clear" w:color="auto" w:fill="auto"/>
            <w:noWrap/>
            <w:vAlign w:val="bottom"/>
          </w:tcPr>
          <w:p w:rsidR="000728F5" w:rsidRPr="008A0CD1" w:rsidRDefault="000728F5" w:rsidP="00AA6335">
            <w:pPr>
              <w:rPr>
                <w:rFonts w:ascii="Arial" w:hAnsi="Arial" w:cs="Arial"/>
                <w:b/>
                <w:lang w:val="en-GB" w:eastAsia="en-GB"/>
              </w:rPr>
            </w:pPr>
            <w:r>
              <w:rPr>
                <w:rFonts w:ascii="Arial" w:hAnsi="Arial" w:cs="Arial"/>
                <w:b/>
                <w:lang w:val="en-GB" w:eastAsia="en-GB"/>
              </w:rPr>
              <w:t>Interest</w:t>
            </w:r>
          </w:p>
        </w:tc>
        <w:tc>
          <w:tcPr>
            <w:tcW w:w="1284" w:type="dxa"/>
            <w:shd w:val="clear" w:color="auto" w:fill="auto"/>
            <w:noWrap/>
            <w:vAlign w:val="bottom"/>
          </w:tcPr>
          <w:p w:rsidR="000728F5" w:rsidRPr="008A0CD1" w:rsidRDefault="000728F5" w:rsidP="00AA6335">
            <w:pPr>
              <w:jc w:val="right"/>
              <w:rPr>
                <w:rFonts w:ascii="Arial" w:hAnsi="Arial" w:cs="Arial"/>
                <w:b/>
                <w:lang w:val="en-GB" w:eastAsia="en-GB"/>
              </w:rPr>
            </w:pPr>
            <w:r>
              <w:rPr>
                <w:rFonts w:ascii="Arial" w:hAnsi="Arial" w:cs="Arial"/>
                <w:b/>
                <w:lang w:val="en-GB" w:eastAsia="en-GB"/>
              </w:rPr>
              <w:t>£0.36</w:t>
            </w:r>
          </w:p>
        </w:tc>
      </w:tr>
      <w:tr w:rsidR="00AA6335" w:rsidRPr="008A0CD1" w:rsidTr="000728F5">
        <w:trPr>
          <w:trHeight w:val="300"/>
        </w:trPr>
        <w:tc>
          <w:tcPr>
            <w:tcW w:w="1151" w:type="dxa"/>
            <w:shd w:val="clear" w:color="auto" w:fill="auto"/>
            <w:noWrap/>
            <w:vAlign w:val="bottom"/>
            <w:hideMark/>
          </w:tcPr>
          <w:p w:rsidR="00AA6335" w:rsidRPr="008A0CD1" w:rsidRDefault="00AA6335" w:rsidP="00AA6335">
            <w:pPr>
              <w:rPr>
                <w:rFonts w:ascii="Arial" w:hAnsi="Arial" w:cs="Arial"/>
                <w:b/>
                <w:bCs/>
                <w:lang w:val="en-GB" w:eastAsia="en-GB"/>
              </w:rPr>
            </w:pPr>
            <w:r w:rsidRPr="008A0CD1">
              <w:rPr>
                <w:rFonts w:ascii="Arial" w:hAnsi="Arial" w:cs="Arial"/>
                <w:b/>
                <w:bCs/>
                <w:lang w:val="en-GB" w:eastAsia="en-GB"/>
              </w:rPr>
              <w:t>17.9.13</w:t>
            </w:r>
          </w:p>
        </w:tc>
        <w:tc>
          <w:tcPr>
            <w:tcW w:w="3542" w:type="dxa"/>
            <w:shd w:val="clear" w:color="auto" w:fill="auto"/>
            <w:noWrap/>
            <w:vAlign w:val="bottom"/>
            <w:hideMark/>
          </w:tcPr>
          <w:p w:rsidR="00AA6335" w:rsidRPr="008A0CD1" w:rsidRDefault="00AA6335" w:rsidP="00AA6335">
            <w:pPr>
              <w:rPr>
                <w:rFonts w:ascii="Arial" w:hAnsi="Arial" w:cs="Arial"/>
                <w:b/>
                <w:lang w:val="en-GB" w:eastAsia="en-GB"/>
              </w:rPr>
            </w:pPr>
            <w:r w:rsidRPr="008A0CD1">
              <w:rPr>
                <w:rFonts w:ascii="Arial" w:hAnsi="Arial" w:cs="Arial"/>
                <w:b/>
                <w:lang w:val="en-GB" w:eastAsia="en-GB"/>
              </w:rPr>
              <w:t>West Ridge Construction</w:t>
            </w:r>
          </w:p>
        </w:tc>
        <w:tc>
          <w:tcPr>
            <w:tcW w:w="1284" w:type="dxa"/>
            <w:shd w:val="clear" w:color="auto" w:fill="auto"/>
            <w:noWrap/>
            <w:vAlign w:val="bottom"/>
            <w:hideMark/>
          </w:tcPr>
          <w:p w:rsidR="00AA6335" w:rsidRPr="008A0CD1" w:rsidRDefault="00AA6335" w:rsidP="00AA6335">
            <w:pPr>
              <w:jc w:val="right"/>
              <w:rPr>
                <w:rFonts w:ascii="Arial" w:hAnsi="Arial" w:cs="Arial"/>
                <w:b/>
                <w:lang w:val="en-GB" w:eastAsia="en-GB"/>
              </w:rPr>
            </w:pPr>
            <w:r w:rsidRPr="008A0CD1">
              <w:rPr>
                <w:rFonts w:ascii="Arial" w:hAnsi="Arial" w:cs="Arial"/>
                <w:b/>
                <w:lang w:val="en-GB" w:eastAsia="en-GB"/>
              </w:rPr>
              <w:t>£75.00</w:t>
            </w:r>
          </w:p>
        </w:tc>
      </w:tr>
      <w:tr w:rsidR="00AA6335" w:rsidRPr="008A0CD1" w:rsidTr="000728F5">
        <w:trPr>
          <w:trHeight w:val="300"/>
        </w:trPr>
        <w:tc>
          <w:tcPr>
            <w:tcW w:w="1151" w:type="dxa"/>
            <w:shd w:val="clear" w:color="auto" w:fill="auto"/>
            <w:noWrap/>
            <w:vAlign w:val="bottom"/>
            <w:hideMark/>
          </w:tcPr>
          <w:p w:rsidR="00AA6335" w:rsidRPr="008A0CD1" w:rsidRDefault="00AA6335" w:rsidP="00AA6335">
            <w:pPr>
              <w:rPr>
                <w:rFonts w:ascii="Arial" w:hAnsi="Arial" w:cs="Arial"/>
                <w:b/>
                <w:color w:val="000000"/>
                <w:lang w:val="en-GB" w:eastAsia="en-GB"/>
              </w:rPr>
            </w:pPr>
            <w:r w:rsidRPr="008A0CD1">
              <w:rPr>
                <w:rFonts w:ascii="Arial" w:hAnsi="Arial" w:cs="Arial"/>
                <w:b/>
                <w:color w:val="000000"/>
                <w:lang w:val="en-GB" w:eastAsia="en-GB"/>
              </w:rPr>
              <w:t>27.9.13</w:t>
            </w:r>
          </w:p>
        </w:tc>
        <w:tc>
          <w:tcPr>
            <w:tcW w:w="3542" w:type="dxa"/>
            <w:shd w:val="clear" w:color="auto" w:fill="auto"/>
            <w:noWrap/>
            <w:vAlign w:val="bottom"/>
            <w:hideMark/>
          </w:tcPr>
          <w:p w:rsidR="00AA6335" w:rsidRPr="008A0CD1" w:rsidRDefault="00AA6335" w:rsidP="00AA6335">
            <w:pPr>
              <w:rPr>
                <w:rFonts w:ascii="Arial" w:hAnsi="Arial" w:cs="Arial"/>
                <w:b/>
                <w:color w:val="000000"/>
                <w:lang w:val="en-GB" w:eastAsia="en-GB"/>
              </w:rPr>
            </w:pPr>
            <w:r w:rsidRPr="008A0CD1">
              <w:rPr>
                <w:rFonts w:ascii="Arial" w:hAnsi="Arial" w:cs="Arial"/>
                <w:b/>
                <w:color w:val="000000"/>
                <w:lang w:val="en-GB" w:eastAsia="en-GB"/>
              </w:rPr>
              <w:t>Precept</w:t>
            </w:r>
          </w:p>
        </w:tc>
        <w:tc>
          <w:tcPr>
            <w:tcW w:w="1284" w:type="dxa"/>
            <w:shd w:val="clear" w:color="auto" w:fill="auto"/>
            <w:noWrap/>
            <w:vAlign w:val="bottom"/>
            <w:hideMark/>
          </w:tcPr>
          <w:p w:rsidR="00AA6335" w:rsidRPr="008A0CD1" w:rsidRDefault="00AA6335" w:rsidP="00AA6335">
            <w:pPr>
              <w:jc w:val="right"/>
              <w:rPr>
                <w:rFonts w:ascii="Arial" w:hAnsi="Arial" w:cs="Arial"/>
                <w:b/>
                <w:color w:val="000000"/>
                <w:lang w:val="en-GB" w:eastAsia="en-GB"/>
              </w:rPr>
            </w:pPr>
            <w:r w:rsidRPr="008A0CD1">
              <w:rPr>
                <w:rFonts w:ascii="Arial" w:hAnsi="Arial" w:cs="Arial"/>
                <w:b/>
                <w:color w:val="000000"/>
                <w:lang w:val="en-GB" w:eastAsia="en-GB"/>
              </w:rPr>
              <w:t>£4,412.00</w:t>
            </w:r>
          </w:p>
        </w:tc>
      </w:tr>
      <w:tr w:rsidR="00AA6335" w:rsidRPr="008A0CD1" w:rsidTr="000728F5">
        <w:trPr>
          <w:trHeight w:val="300"/>
        </w:trPr>
        <w:tc>
          <w:tcPr>
            <w:tcW w:w="1151" w:type="dxa"/>
            <w:shd w:val="clear" w:color="auto" w:fill="auto"/>
            <w:noWrap/>
            <w:vAlign w:val="bottom"/>
            <w:hideMark/>
          </w:tcPr>
          <w:p w:rsidR="00AA6335" w:rsidRPr="008A0CD1" w:rsidRDefault="00AA6335" w:rsidP="00AA6335">
            <w:pPr>
              <w:rPr>
                <w:rFonts w:ascii="Arial" w:hAnsi="Arial" w:cs="Arial"/>
                <w:b/>
                <w:color w:val="000000"/>
                <w:lang w:val="en-GB" w:eastAsia="en-GB"/>
              </w:rPr>
            </w:pPr>
            <w:r w:rsidRPr="008A0CD1">
              <w:rPr>
                <w:rFonts w:ascii="Arial" w:hAnsi="Arial" w:cs="Arial"/>
                <w:b/>
                <w:color w:val="000000"/>
                <w:lang w:val="en-GB" w:eastAsia="en-GB"/>
              </w:rPr>
              <w:t>30.9.13</w:t>
            </w:r>
          </w:p>
        </w:tc>
        <w:tc>
          <w:tcPr>
            <w:tcW w:w="3542" w:type="dxa"/>
            <w:shd w:val="clear" w:color="auto" w:fill="auto"/>
            <w:noWrap/>
            <w:vAlign w:val="bottom"/>
            <w:hideMark/>
          </w:tcPr>
          <w:p w:rsidR="00AA6335" w:rsidRPr="008A0CD1" w:rsidRDefault="0016226C" w:rsidP="00AA6335">
            <w:pPr>
              <w:rPr>
                <w:rFonts w:ascii="Arial" w:hAnsi="Arial" w:cs="Arial"/>
                <w:b/>
                <w:color w:val="000000"/>
                <w:lang w:val="en-GB" w:eastAsia="en-GB"/>
              </w:rPr>
            </w:pPr>
            <w:r w:rsidRPr="008A0CD1">
              <w:rPr>
                <w:rFonts w:ascii="Arial" w:hAnsi="Arial" w:cs="Arial"/>
                <w:b/>
                <w:color w:val="000000"/>
                <w:lang w:val="en-GB" w:eastAsia="en-GB"/>
              </w:rPr>
              <w:t>I</w:t>
            </w:r>
            <w:r w:rsidR="00AA6335" w:rsidRPr="008A0CD1">
              <w:rPr>
                <w:rFonts w:ascii="Arial" w:hAnsi="Arial" w:cs="Arial"/>
                <w:b/>
                <w:color w:val="000000"/>
                <w:lang w:val="en-GB" w:eastAsia="en-GB"/>
              </w:rPr>
              <w:t>nterest</w:t>
            </w:r>
          </w:p>
        </w:tc>
        <w:tc>
          <w:tcPr>
            <w:tcW w:w="1284" w:type="dxa"/>
            <w:shd w:val="clear" w:color="auto" w:fill="auto"/>
            <w:noWrap/>
            <w:vAlign w:val="bottom"/>
            <w:hideMark/>
          </w:tcPr>
          <w:p w:rsidR="00AA6335" w:rsidRPr="008A0CD1" w:rsidRDefault="00AA6335" w:rsidP="00AA6335">
            <w:pPr>
              <w:jc w:val="right"/>
              <w:rPr>
                <w:rFonts w:ascii="Arial" w:hAnsi="Arial" w:cs="Arial"/>
                <w:b/>
                <w:color w:val="000000"/>
                <w:lang w:val="en-GB" w:eastAsia="en-GB"/>
              </w:rPr>
            </w:pPr>
            <w:r w:rsidRPr="008A0CD1">
              <w:rPr>
                <w:rFonts w:ascii="Arial" w:hAnsi="Arial" w:cs="Arial"/>
                <w:b/>
                <w:color w:val="000000"/>
                <w:lang w:val="en-GB" w:eastAsia="en-GB"/>
              </w:rPr>
              <w:t>£0.37</w:t>
            </w:r>
          </w:p>
        </w:tc>
      </w:tr>
      <w:tr w:rsidR="00AA6335" w:rsidRPr="008A0CD1" w:rsidTr="000728F5">
        <w:trPr>
          <w:trHeight w:val="300"/>
        </w:trPr>
        <w:tc>
          <w:tcPr>
            <w:tcW w:w="1151" w:type="dxa"/>
            <w:shd w:val="clear" w:color="auto" w:fill="auto"/>
            <w:noWrap/>
            <w:vAlign w:val="bottom"/>
            <w:hideMark/>
          </w:tcPr>
          <w:p w:rsidR="00AA6335" w:rsidRPr="008A0CD1" w:rsidRDefault="00AA6335" w:rsidP="00AA6335">
            <w:pPr>
              <w:rPr>
                <w:rFonts w:ascii="Arial" w:hAnsi="Arial" w:cs="Arial"/>
                <w:b/>
                <w:bCs/>
                <w:lang w:val="en-GB" w:eastAsia="en-GB"/>
              </w:rPr>
            </w:pPr>
            <w:r w:rsidRPr="008A0CD1">
              <w:rPr>
                <w:rFonts w:ascii="Arial" w:hAnsi="Arial" w:cs="Arial"/>
                <w:b/>
                <w:bCs/>
                <w:lang w:val="en-GB" w:eastAsia="en-GB"/>
              </w:rPr>
              <w:t>15.10.13</w:t>
            </w:r>
          </w:p>
        </w:tc>
        <w:tc>
          <w:tcPr>
            <w:tcW w:w="3542" w:type="dxa"/>
            <w:shd w:val="clear" w:color="auto" w:fill="auto"/>
            <w:noWrap/>
            <w:vAlign w:val="bottom"/>
            <w:hideMark/>
          </w:tcPr>
          <w:p w:rsidR="00AA6335" w:rsidRPr="008A0CD1" w:rsidRDefault="00AA6335" w:rsidP="00AA6335">
            <w:pPr>
              <w:rPr>
                <w:rFonts w:ascii="Arial" w:hAnsi="Arial" w:cs="Arial"/>
                <w:b/>
                <w:color w:val="000000"/>
                <w:lang w:val="en-GB" w:eastAsia="en-GB"/>
              </w:rPr>
            </w:pPr>
            <w:r w:rsidRPr="008A0CD1">
              <w:rPr>
                <w:rFonts w:ascii="Arial" w:hAnsi="Arial" w:cs="Arial"/>
                <w:b/>
                <w:color w:val="000000"/>
                <w:lang w:val="en-GB" w:eastAsia="en-GB"/>
              </w:rPr>
              <w:t>West Ridge Construction</w:t>
            </w:r>
          </w:p>
        </w:tc>
        <w:tc>
          <w:tcPr>
            <w:tcW w:w="1284" w:type="dxa"/>
            <w:shd w:val="clear" w:color="auto" w:fill="auto"/>
            <w:noWrap/>
            <w:vAlign w:val="bottom"/>
            <w:hideMark/>
          </w:tcPr>
          <w:p w:rsidR="00AA6335" w:rsidRPr="008A0CD1" w:rsidRDefault="00AA6335" w:rsidP="00AA6335">
            <w:pPr>
              <w:jc w:val="right"/>
              <w:rPr>
                <w:rFonts w:ascii="Arial" w:hAnsi="Arial" w:cs="Arial"/>
                <w:b/>
                <w:color w:val="000000"/>
                <w:lang w:val="en-GB" w:eastAsia="en-GB"/>
              </w:rPr>
            </w:pPr>
            <w:r w:rsidRPr="008A0CD1">
              <w:rPr>
                <w:rFonts w:ascii="Arial" w:hAnsi="Arial" w:cs="Arial"/>
                <w:b/>
                <w:color w:val="000000"/>
                <w:lang w:val="en-GB" w:eastAsia="en-GB"/>
              </w:rPr>
              <w:t>£50.00</w:t>
            </w:r>
          </w:p>
        </w:tc>
      </w:tr>
      <w:tr w:rsidR="00AA6335" w:rsidRPr="008A0CD1" w:rsidTr="000728F5">
        <w:trPr>
          <w:trHeight w:val="300"/>
        </w:trPr>
        <w:tc>
          <w:tcPr>
            <w:tcW w:w="1151" w:type="dxa"/>
            <w:shd w:val="clear" w:color="auto" w:fill="auto"/>
            <w:noWrap/>
            <w:vAlign w:val="bottom"/>
            <w:hideMark/>
          </w:tcPr>
          <w:p w:rsidR="00AA6335" w:rsidRPr="008A0CD1" w:rsidRDefault="00AA6335" w:rsidP="00AA6335">
            <w:pPr>
              <w:rPr>
                <w:rFonts w:ascii="Arial" w:hAnsi="Arial" w:cs="Arial"/>
                <w:b/>
                <w:bCs/>
                <w:lang w:val="en-GB" w:eastAsia="en-GB"/>
              </w:rPr>
            </w:pPr>
            <w:r w:rsidRPr="008A0CD1">
              <w:rPr>
                <w:rFonts w:ascii="Arial" w:hAnsi="Arial" w:cs="Arial"/>
                <w:b/>
                <w:bCs/>
                <w:lang w:val="en-GB" w:eastAsia="en-GB"/>
              </w:rPr>
              <w:t>15.10.13</w:t>
            </w:r>
          </w:p>
        </w:tc>
        <w:tc>
          <w:tcPr>
            <w:tcW w:w="3542" w:type="dxa"/>
            <w:shd w:val="clear" w:color="auto" w:fill="auto"/>
            <w:noWrap/>
            <w:vAlign w:val="bottom"/>
            <w:hideMark/>
          </w:tcPr>
          <w:p w:rsidR="00AA6335" w:rsidRPr="008A0CD1" w:rsidRDefault="00AA6335" w:rsidP="00AA6335">
            <w:pPr>
              <w:rPr>
                <w:rFonts w:ascii="Arial" w:hAnsi="Arial" w:cs="Arial"/>
                <w:b/>
                <w:color w:val="000000"/>
                <w:lang w:val="en-GB" w:eastAsia="en-GB"/>
              </w:rPr>
            </w:pPr>
            <w:r w:rsidRPr="008A0CD1">
              <w:rPr>
                <w:rFonts w:ascii="Arial" w:hAnsi="Arial" w:cs="Arial"/>
                <w:b/>
                <w:color w:val="000000"/>
                <w:lang w:val="en-GB" w:eastAsia="en-GB"/>
              </w:rPr>
              <w:t>Bodiam Cricket Club</w:t>
            </w:r>
          </w:p>
        </w:tc>
        <w:tc>
          <w:tcPr>
            <w:tcW w:w="1284" w:type="dxa"/>
            <w:shd w:val="clear" w:color="auto" w:fill="auto"/>
            <w:noWrap/>
            <w:vAlign w:val="bottom"/>
            <w:hideMark/>
          </w:tcPr>
          <w:p w:rsidR="00AA6335" w:rsidRPr="008A0CD1" w:rsidRDefault="00AA6335" w:rsidP="00AA6335">
            <w:pPr>
              <w:jc w:val="right"/>
              <w:rPr>
                <w:rFonts w:ascii="Arial" w:hAnsi="Arial" w:cs="Arial"/>
                <w:b/>
                <w:color w:val="000000"/>
                <w:lang w:val="en-GB" w:eastAsia="en-GB"/>
              </w:rPr>
            </w:pPr>
            <w:r w:rsidRPr="008A0CD1">
              <w:rPr>
                <w:rFonts w:ascii="Arial" w:hAnsi="Arial" w:cs="Arial"/>
                <w:b/>
                <w:color w:val="000000"/>
                <w:lang w:val="en-GB" w:eastAsia="en-GB"/>
              </w:rPr>
              <w:t>£150.00</w:t>
            </w:r>
          </w:p>
        </w:tc>
      </w:tr>
      <w:tr w:rsidR="00AA6335" w:rsidRPr="008A0CD1" w:rsidTr="000728F5">
        <w:trPr>
          <w:trHeight w:val="300"/>
        </w:trPr>
        <w:tc>
          <w:tcPr>
            <w:tcW w:w="1151" w:type="dxa"/>
            <w:shd w:val="clear" w:color="auto" w:fill="auto"/>
            <w:noWrap/>
            <w:vAlign w:val="bottom"/>
            <w:hideMark/>
          </w:tcPr>
          <w:p w:rsidR="00AA6335" w:rsidRPr="008A0CD1" w:rsidRDefault="00AA6335" w:rsidP="00AA6335">
            <w:pPr>
              <w:rPr>
                <w:rFonts w:ascii="Arial" w:hAnsi="Arial" w:cs="Arial"/>
                <w:b/>
                <w:bCs/>
                <w:lang w:val="en-GB" w:eastAsia="en-GB"/>
              </w:rPr>
            </w:pPr>
            <w:r w:rsidRPr="008A0CD1">
              <w:rPr>
                <w:rFonts w:ascii="Arial" w:hAnsi="Arial" w:cs="Arial"/>
                <w:b/>
                <w:bCs/>
                <w:lang w:val="en-GB" w:eastAsia="en-GB"/>
              </w:rPr>
              <w:t>22.10.13</w:t>
            </w:r>
          </w:p>
        </w:tc>
        <w:tc>
          <w:tcPr>
            <w:tcW w:w="3542" w:type="dxa"/>
            <w:shd w:val="clear" w:color="auto" w:fill="auto"/>
            <w:noWrap/>
            <w:vAlign w:val="bottom"/>
            <w:hideMark/>
          </w:tcPr>
          <w:p w:rsidR="00AA6335" w:rsidRPr="008A0CD1" w:rsidRDefault="00AA6335" w:rsidP="00AA6335">
            <w:pPr>
              <w:rPr>
                <w:rFonts w:ascii="Arial" w:hAnsi="Arial" w:cs="Arial"/>
                <w:b/>
                <w:color w:val="000000"/>
                <w:lang w:val="en-GB" w:eastAsia="en-GB"/>
              </w:rPr>
            </w:pPr>
            <w:r w:rsidRPr="008A0CD1">
              <w:rPr>
                <w:rFonts w:ascii="Arial" w:hAnsi="Arial" w:cs="Arial"/>
                <w:b/>
                <w:color w:val="000000"/>
                <w:lang w:val="en-GB" w:eastAsia="en-GB"/>
              </w:rPr>
              <w:t>Claremont School</w:t>
            </w:r>
          </w:p>
        </w:tc>
        <w:tc>
          <w:tcPr>
            <w:tcW w:w="1284" w:type="dxa"/>
            <w:shd w:val="clear" w:color="auto" w:fill="auto"/>
            <w:noWrap/>
            <w:vAlign w:val="bottom"/>
            <w:hideMark/>
          </w:tcPr>
          <w:p w:rsidR="00AA6335" w:rsidRPr="008A0CD1" w:rsidRDefault="00AA6335" w:rsidP="00AA6335">
            <w:pPr>
              <w:jc w:val="right"/>
              <w:rPr>
                <w:rFonts w:ascii="Arial" w:hAnsi="Arial" w:cs="Arial"/>
                <w:b/>
                <w:color w:val="000000"/>
                <w:lang w:val="en-GB" w:eastAsia="en-GB"/>
              </w:rPr>
            </w:pPr>
            <w:r w:rsidRPr="008A0CD1">
              <w:rPr>
                <w:rFonts w:ascii="Arial" w:hAnsi="Arial" w:cs="Arial"/>
                <w:b/>
                <w:color w:val="000000"/>
                <w:lang w:val="en-GB" w:eastAsia="en-GB"/>
              </w:rPr>
              <w:t>£300.00</w:t>
            </w:r>
          </w:p>
        </w:tc>
      </w:tr>
      <w:tr w:rsidR="00AA6335" w:rsidRPr="008A0CD1" w:rsidTr="000728F5">
        <w:trPr>
          <w:trHeight w:val="300"/>
        </w:trPr>
        <w:tc>
          <w:tcPr>
            <w:tcW w:w="1151" w:type="dxa"/>
            <w:shd w:val="clear" w:color="auto" w:fill="auto"/>
            <w:noWrap/>
            <w:vAlign w:val="bottom"/>
            <w:hideMark/>
          </w:tcPr>
          <w:p w:rsidR="00AA6335" w:rsidRPr="008A0CD1" w:rsidRDefault="00AA6335" w:rsidP="00AA6335">
            <w:pPr>
              <w:rPr>
                <w:rFonts w:ascii="Arial" w:hAnsi="Arial" w:cs="Arial"/>
                <w:b/>
                <w:bCs/>
                <w:lang w:val="en-GB" w:eastAsia="en-GB"/>
              </w:rPr>
            </w:pPr>
            <w:r w:rsidRPr="008A0CD1">
              <w:rPr>
                <w:rFonts w:ascii="Arial" w:hAnsi="Arial" w:cs="Arial"/>
                <w:b/>
                <w:bCs/>
                <w:lang w:val="en-GB" w:eastAsia="en-GB"/>
              </w:rPr>
              <w:t>23.10.11</w:t>
            </w:r>
          </w:p>
        </w:tc>
        <w:tc>
          <w:tcPr>
            <w:tcW w:w="3542" w:type="dxa"/>
            <w:shd w:val="clear" w:color="auto" w:fill="auto"/>
            <w:noWrap/>
            <w:vAlign w:val="bottom"/>
            <w:hideMark/>
          </w:tcPr>
          <w:p w:rsidR="00AA6335" w:rsidRPr="008A0CD1" w:rsidRDefault="00AA6335" w:rsidP="00AA6335">
            <w:pPr>
              <w:rPr>
                <w:rFonts w:ascii="Arial" w:hAnsi="Arial" w:cs="Arial"/>
                <w:b/>
                <w:color w:val="000000"/>
                <w:lang w:val="en-GB" w:eastAsia="en-GB"/>
              </w:rPr>
            </w:pPr>
            <w:r w:rsidRPr="008A0CD1">
              <w:rPr>
                <w:rFonts w:ascii="Arial" w:hAnsi="Arial" w:cs="Arial"/>
                <w:b/>
                <w:color w:val="000000"/>
                <w:lang w:val="en-GB" w:eastAsia="en-GB"/>
              </w:rPr>
              <w:t>Senlac</w:t>
            </w:r>
          </w:p>
        </w:tc>
        <w:tc>
          <w:tcPr>
            <w:tcW w:w="1284" w:type="dxa"/>
            <w:shd w:val="clear" w:color="auto" w:fill="auto"/>
            <w:noWrap/>
            <w:vAlign w:val="bottom"/>
            <w:hideMark/>
          </w:tcPr>
          <w:p w:rsidR="00AA6335" w:rsidRPr="008A0CD1" w:rsidRDefault="00AA6335" w:rsidP="00AA6335">
            <w:pPr>
              <w:jc w:val="right"/>
              <w:rPr>
                <w:rFonts w:ascii="Arial" w:hAnsi="Arial" w:cs="Arial"/>
                <w:b/>
                <w:color w:val="000000"/>
                <w:lang w:val="en-GB" w:eastAsia="en-GB"/>
              </w:rPr>
            </w:pPr>
            <w:r w:rsidRPr="008A0CD1">
              <w:rPr>
                <w:rFonts w:ascii="Arial" w:hAnsi="Arial" w:cs="Arial"/>
                <w:b/>
                <w:color w:val="000000"/>
                <w:lang w:val="en-GB" w:eastAsia="en-GB"/>
              </w:rPr>
              <w:t>£600.00</w:t>
            </w:r>
          </w:p>
        </w:tc>
      </w:tr>
      <w:tr w:rsidR="004E28B8" w:rsidRPr="008A0CD1" w:rsidTr="000728F5">
        <w:trPr>
          <w:trHeight w:val="300"/>
        </w:trPr>
        <w:tc>
          <w:tcPr>
            <w:tcW w:w="1151" w:type="dxa"/>
            <w:shd w:val="clear" w:color="auto" w:fill="auto"/>
            <w:noWrap/>
            <w:vAlign w:val="bottom"/>
          </w:tcPr>
          <w:p w:rsidR="004E28B8" w:rsidRPr="008A0CD1" w:rsidRDefault="004E28B8" w:rsidP="00AA6335">
            <w:pPr>
              <w:rPr>
                <w:rFonts w:ascii="Arial" w:hAnsi="Arial" w:cs="Arial"/>
                <w:b/>
                <w:bCs/>
                <w:lang w:val="en-GB" w:eastAsia="en-GB"/>
              </w:rPr>
            </w:pPr>
            <w:r>
              <w:rPr>
                <w:rFonts w:ascii="Arial" w:hAnsi="Arial" w:cs="Arial"/>
                <w:b/>
                <w:bCs/>
                <w:lang w:val="en-GB" w:eastAsia="en-GB"/>
              </w:rPr>
              <w:t>18.11.13</w:t>
            </w:r>
          </w:p>
        </w:tc>
        <w:tc>
          <w:tcPr>
            <w:tcW w:w="3542" w:type="dxa"/>
            <w:shd w:val="clear" w:color="auto" w:fill="auto"/>
            <w:noWrap/>
            <w:vAlign w:val="bottom"/>
          </w:tcPr>
          <w:p w:rsidR="004E28B8" w:rsidRPr="008A0CD1" w:rsidRDefault="004E28B8" w:rsidP="00AA6335">
            <w:pPr>
              <w:rPr>
                <w:rFonts w:ascii="Arial" w:hAnsi="Arial" w:cs="Arial"/>
                <w:b/>
                <w:color w:val="000000"/>
                <w:lang w:val="en-GB" w:eastAsia="en-GB"/>
              </w:rPr>
            </w:pPr>
            <w:r>
              <w:rPr>
                <w:rFonts w:ascii="Arial" w:hAnsi="Arial" w:cs="Arial"/>
                <w:b/>
                <w:color w:val="000000"/>
                <w:lang w:val="en-GB" w:eastAsia="en-GB"/>
              </w:rPr>
              <w:t>Hurst Green</w:t>
            </w:r>
          </w:p>
        </w:tc>
        <w:tc>
          <w:tcPr>
            <w:tcW w:w="1284" w:type="dxa"/>
            <w:shd w:val="clear" w:color="auto" w:fill="auto"/>
            <w:noWrap/>
            <w:vAlign w:val="bottom"/>
          </w:tcPr>
          <w:p w:rsidR="004E28B8" w:rsidRPr="008A0CD1" w:rsidRDefault="004E28B8" w:rsidP="00AA6335">
            <w:pPr>
              <w:jc w:val="right"/>
              <w:rPr>
                <w:rFonts w:ascii="Arial" w:hAnsi="Arial" w:cs="Arial"/>
                <w:b/>
                <w:color w:val="000000"/>
                <w:lang w:val="en-GB" w:eastAsia="en-GB"/>
              </w:rPr>
            </w:pPr>
            <w:r>
              <w:rPr>
                <w:rFonts w:ascii="Arial" w:hAnsi="Arial" w:cs="Arial"/>
                <w:b/>
                <w:color w:val="000000"/>
                <w:lang w:val="en-GB" w:eastAsia="en-GB"/>
              </w:rPr>
              <w:t>£100.00</w:t>
            </w:r>
          </w:p>
        </w:tc>
      </w:tr>
      <w:tr w:rsidR="004E28B8" w:rsidRPr="008A0CD1" w:rsidTr="000728F5">
        <w:trPr>
          <w:trHeight w:val="300"/>
        </w:trPr>
        <w:tc>
          <w:tcPr>
            <w:tcW w:w="1151" w:type="dxa"/>
            <w:shd w:val="clear" w:color="auto" w:fill="auto"/>
            <w:noWrap/>
            <w:vAlign w:val="bottom"/>
          </w:tcPr>
          <w:p w:rsidR="004E28B8" w:rsidRPr="008A0CD1" w:rsidRDefault="004E28B8" w:rsidP="00AA6335">
            <w:pPr>
              <w:rPr>
                <w:rFonts w:ascii="Arial" w:hAnsi="Arial" w:cs="Arial"/>
                <w:b/>
                <w:bCs/>
                <w:lang w:val="en-GB" w:eastAsia="en-GB"/>
              </w:rPr>
            </w:pPr>
            <w:r>
              <w:rPr>
                <w:rFonts w:ascii="Arial" w:hAnsi="Arial" w:cs="Arial"/>
                <w:b/>
                <w:bCs/>
                <w:lang w:val="en-GB" w:eastAsia="en-GB"/>
              </w:rPr>
              <w:t>23.12.13</w:t>
            </w:r>
          </w:p>
        </w:tc>
        <w:tc>
          <w:tcPr>
            <w:tcW w:w="3542" w:type="dxa"/>
            <w:shd w:val="clear" w:color="auto" w:fill="auto"/>
            <w:noWrap/>
            <w:vAlign w:val="bottom"/>
          </w:tcPr>
          <w:p w:rsidR="004E28B8" w:rsidRPr="008A0CD1" w:rsidRDefault="004E28B8" w:rsidP="00AA6335">
            <w:pPr>
              <w:rPr>
                <w:rFonts w:ascii="Arial" w:hAnsi="Arial" w:cs="Arial"/>
                <w:b/>
                <w:color w:val="000000"/>
                <w:lang w:val="en-GB" w:eastAsia="en-GB"/>
              </w:rPr>
            </w:pPr>
            <w:r>
              <w:rPr>
                <w:rFonts w:ascii="Arial" w:hAnsi="Arial" w:cs="Arial"/>
                <w:b/>
                <w:color w:val="000000"/>
                <w:lang w:val="en-GB" w:eastAsia="en-GB"/>
              </w:rPr>
              <w:t>Westridge Construction</w:t>
            </w:r>
          </w:p>
        </w:tc>
        <w:tc>
          <w:tcPr>
            <w:tcW w:w="1284" w:type="dxa"/>
            <w:shd w:val="clear" w:color="auto" w:fill="auto"/>
            <w:noWrap/>
            <w:vAlign w:val="bottom"/>
          </w:tcPr>
          <w:p w:rsidR="004E28B8" w:rsidRPr="008A0CD1" w:rsidRDefault="004E28B8" w:rsidP="00AA6335">
            <w:pPr>
              <w:jc w:val="right"/>
              <w:rPr>
                <w:rFonts w:ascii="Arial" w:hAnsi="Arial" w:cs="Arial"/>
                <w:b/>
                <w:color w:val="000000"/>
                <w:lang w:val="en-GB" w:eastAsia="en-GB"/>
              </w:rPr>
            </w:pPr>
            <w:r>
              <w:rPr>
                <w:rFonts w:ascii="Arial" w:hAnsi="Arial" w:cs="Arial"/>
                <w:b/>
                <w:color w:val="000000"/>
                <w:lang w:val="en-GB" w:eastAsia="en-GB"/>
              </w:rPr>
              <w:t>£150.00</w:t>
            </w:r>
          </w:p>
        </w:tc>
      </w:tr>
      <w:tr w:rsidR="004E28B8" w:rsidRPr="008A0CD1" w:rsidTr="000728F5">
        <w:trPr>
          <w:trHeight w:val="300"/>
        </w:trPr>
        <w:tc>
          <w:tcPr>
            <w:tcW w:w="1151" w:type="dxa"/>
            <w:shd w:val="clear" w:color="auto" w:fill="auto"/>
            <w:noWrap/>
            <w:vAlign w:val="bottom"/>
          </w:tcPr>
          <w:p w:rsidR="004E28B8" w:rsidRDefault="004E28B8" w:rsidP="00AA6335">
            <w:pPr>
              <w:rPr>
                <w:rFonts w:ascii="Arial" w:hAnsi="Arial" w:cs="Arial"/>
                <w:b/>
                <w:bCs/>
                <w:lang w:val="en-GB" w:eastAsia="en-GB"/>
              </w:rPr>
            </w:pPr>
            <w:r>
              <w:rPr>
                <w:rFonts w:ascii="Arial" w:hAnsi="Arial" w:cs="Arial"/>
                <w:b/>
                <w:bCs/>
                <w:lang w:val="en-GB" w:eastAsia="en-GB"/>
              </w:rPr>
              <w:t>30.12.13</w:t>
            </w:r>
          </w:p>
        </w:tc>
        <w:tc>
          <w:tcPr>
            <w:tcW w:w="3542" w:type="dxa"/>
            <w:shd w:val="clear" w:color="auto" w:fill="auto"/>
            <w:noWrap/>
            <w:vAlign w:val="bottom"/>
          </w:tcPr>
          <w:p w:rsidR="004E28B8" w:rsidRDefault="004E28B8" w:rsidP="00AA6335">
            <w:pPr>
              <w:rPr>
                <w:rFonts w:ascii="Arial" w:hAnsi="Arial" w:cs="Arial"/>
                <w:b/>
                <w:color w:val="000000"/>
                <w:lang w:val="en-GB" w:eastAsia="en-GB"/>
              </w:rPr>
            </w:pPr>
            <w:r>
              <w:rPr>
                <w:rFonts w:ascii="Arial" w:hAnsi="Arial" w:cs="Arial"/>
                <w:b/>
                <w:color w:val="000000"/>
                <w:lang w:val="en-GB" w:eastAsia="en-GB"/>
              </w:rPr>
              <w:t>Interest</w:t>
            </w:r>
          </w:p>
        </w:tc>
        <w:tc>
          <w:tcPr>
            <w:tcW w:w="1284" w:type="dxa"/>
            <w:shd w:val="clear" w:color="auto" w:fill="auto"/>
            <w:noWrap/>
            <w:vAlign w:val="bottom"/>
          </w:tcPr>
          <w:p w:rsidR="004E28B8" w:rsidRDefault="004E28B8" w:rsidP="00AA6335">
            <w:pPr>
              <w:jc w:val="right"/>
              <w:rPr>
                <w:rFonts w:ascii="Arial" w:hAnsi="Arial" w:cs="Arial"/>
                <w:b/>
                <w:color w:val="000000"/>
                <w:lang w:val="en-GB" w:eastAsia="en-GB"/>
              </w:rPr>
            </w:pPr>
            <w:r>
              <w:rPr>
                <w:rFonts w:ascii="Arial" w:hAnsi="Arial" w:cs="Arial"/>
                <w:b/>
                <w:color w:val="000000"/>
                <w:lang w:val="en-GB" w:eastAsia="en-GB"/>
              </w:rPr>
              <w:t>£0.36</w:t>
            </w:r>
          </w:p>
        </w:tc>
      </w:tr>
    </w:tbl>
    <w:p w:rsidR="00AA6335" w:rsidRDefault="00AA6335" w:rsidP="005046AB">
      <w:pPr>
        <w:tabs>
          <w:tab w:val="left" w:pos="12600"/>
        </w:tabs>
        <w:rPr>
          <w:rFonts w:ascii="Arial" w:hAnsi="Arial" w:cs="Arial"/>
          <w:b/>
          <w:u w:val="single"/>
          <w:lang w:val="en-GB"/>
        </w:rPr>
      </w:pPr>
    </w:p>
    <w:p w:rsidR="00960A22" w:rsidRDefault="00960A22" w:rsidP="005046AB">
      <w:pPr>
        <w:tabs>
          <w:tab w:val="left" w:pos="12600"/>
        </w:tabs>
        <w:rPr>
          <w:rFonts w:ascii="Arial" w:hAnsi="Arial" w:cs="Arial"/>
          <w:b/>
          <w:u w:val="single"/>
          <w:lang w:val="en-GB"/>
        </w:rPr>
      </w:pPr>
    </w:p>
    <w:p w:rsidR="00960A22" w:rsidRDefault="00960A22" w:rsidP="005046AB">
      <w:pPr>
        <w:tabs>
          <w:tab w:val="left" w:pos="12600"/>
        </w:tabs>
        <w:rPr>
          <w:rFonts w:ascii="Arial" w:hAnsi="Arial" w:cs="Arial"/>
          <w:b/>
          <w:u w:val="single"/>
          <w:lang w:val="en-GB"/>
        </w:rPr>
      </w:pPr>
    </w:p>
    <w:p w:rsidR="004E4ABF" w:rsidRPr="005A6030" w:rsidRDefault="004E4ABF" w:rsidP="005046AB">
      <w:pPr>
        <w:tabs>
          <w:tab w:val="left" w:pos="12600"/>
        </w:tabs>
        <w:rPr>
          <w:rFonts w:ascii="Arial" w:hAnsi="Arial" w:cs="Arial"/>
          <w:b/>
          <w:u w:val="single"/>
          <w:lang w:val="en-GB"/>
        </w:rPr>
      </w:pPr>
      <w:r>
        <w:rPr>
          <w:rFonts w:ascii="Arial" w:hAnsi="Arial" w:cs="Arial"/>
          <w:b/>
          <w:u w:val="single"/>
          <w:lang w:val="en-GB"/>
        </w:rPr>
        <w:lastRenderedPageBreak/>
        <w:t>Payments</w:t>
      </w:r>
    </w:p>
    <w:tbl>
      <w:tblPr>
        <w:tblW w:w="89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2680"/>
        <w:gridCol w:w="1270"/>
        <w:gridCol w:w="1857"/>
        <w:gridCol w:w="1980"/>
      </w:tblGrid>
      <w:tr w:rsidR="00E35937" w:rsidRPr="004E4ABF" w:rsidTr="00E35937">
        <w:trPr>
          <w:trHeight w:val="300"/>
        </w:trPr>
        <w:tc>
          <w:tcPr>
            <w:tcW w:w="3856" w:type="dxa"/>
            <w:gridSpan w:val="2"/>
            <w:shd w:val="clear" w:color="auto" w:fill="auto"/>
            <w:noWrap/>
            <w:vAlign w:val="bottom"/>
            <w:hideMark/>
          </w:tcPr>
          <w:p w:rsidR="00E35937" w:rsidRPr="004E4ABF" w:rsidRDefault="00E35937" w:rsidP="00AA6335">
            <w:pPr>
              <w:rPr>
                <w:rFonts w:ascii="Arial" w:hAnsi="Arial" w:cs="Arial"/>
                <w:b/>
                <w:bCs/>
                <w:lang w:val="en-GB" w:eastAsia="en-GB"/>
              </w:rPr>
            </w:pPr>
          </w:p>
        </w:tc>
        <w:tc>
          <w:tcPr>
            <w:tcW w:w="1270" w:type="dxa"/>
            <w:shd w:val="clear" w:color="auto" w:fill="auto"/>
            <w:noWrap/>
            <w:vAlign w:val="bottom"/>
            <w:hideMark/>
          </w:tcPr>
          <w:p w:rsidR="00E35937" w:rsidRPr="004E4ABF" w:rsidRDefault="00E35937" w:rsidP="00AA6335">
            <w:pPr>
              <w:rPr>
                <w:rFonts w:ascii="Arial" w:hAnsi="Arial" w:cs="Arial"/>
                <w:b/>
                <w:bCs/>
                <w:lang w:val="en-GB" w:eastAsia="en-GB"/>
              </w:rPr>
            </w:pPr>
          </w:p>
        </w:tc>
        <w:tc>
          <w:tcPr>
            <w:tcW w:w="1857" w:type="dxa"/>
            <w:shd w:val="clear" w:color="auto" w:fill="auto"/>
            <w:noWrap/>
            <w:vAlign w:val="bottom"/>
            <w:hideMark/>
          </w:tcPr>
          <w:p w:rsidR="00E35937" w:rsidRPr="004E4ABF" w:rsidRDefault="00E35937" w:rsidP="00AA6335">
            <w:pPr>
              <w:rPr>
                <w:rFonts w:ascii="Arial" w:hAnsi="Arial" w:cs="Arial"/>
                <w:b/>
                <w:bCs/>
                <w:lang w:val="en-GB" w:eastAsia="en-GB"/>
              </w:rPr>
            </w:pPr>
          </w:p>
        </w:tc>
        <w:tc>
          <w:tcPr>
            <w:tcW w:w="1980" w:type="dxa"/>
            <w:shd w:val="clear" w:color="auto" w:fill="auto"/>
            <w:noWrap/>
            <w:vAlign w:val="bottom"/>
            <w:hideMark/>
          </w:tcPr>
          <w:p w:rsidR="00E35937" w:rsidRPr="004E4ABF" w:rsidRDefault="00E35937" w:rsidP="00AA6335">
            <w:pPr>
              <w:rPr>
                <w:rFonts w:ascii="Arial" w:hAnsi="Arial" w:cs="Arial"/>
                <w:b/>
                <w:bCs/>
                <w:lang w:val="en-GB" w:eastAsia="en-GB"/>
              </w:rPr>
            </w:pPr>
          </w:p>
        </w:tc>
      </w:tr>
      <w:tr w:rsidR="00E35937" w:rsidRPr="004E4ABF" w:rsidTr="00E35937">
        <w:trPr>
          <w:trHeight w:val="300"/>
        </w:trPr>
        <w:tc>
          <w:tcPr>
            <w:tcW w:w="1176" w:type="dxa"/>
            <w:shd w:val="clear" w:color="auto" w:fill="auto"/>
            <w:noWrap/>
            <w:vAlign w:val="bottom"/>
            <w:hideMark/>
          </w:tcPr>
          <w:p w:rsidR="00E35937" w:rsidRPr="004E4ABF" w:rsidRDefault="00E35937" w:rsidP="00AA6335">
            <w:pPr>
              <w:rPr>
                <w:rFonts w:ascii="Arial" w:hAnsi="Arial" w:cs="Arial"/>
                <w:b/>
                <w:lang w:val="en-GB" w:eastAsia="en-GB"/>
              </w:rPr>
            </w:pPr>
            <w:r w:rsidRPr="004E4ABF">
              <w:rPr>
                <w:rFonts w:ascii="Arial" w:hAnsi="Arial" w:cs="Arial"/>
                <w:b/>
                <w:lang w:val="en-GB" w:eastAsia="en-GB"/>
              </w:rPr>
              <w:t>CHEQ NO</w:t>
            </w:r>
          </w:p>
        </w:tc>
        <w:tc>
          <w:tcPr>
            <w:tcW w:w="2680" w:type="dxa"/>
            <w:shd w:val="clear" w:color="auto" w:fill="auto"/>
            <w:noWrap/>
            <w:vAlign w:val="bottom"/>
            <w:hideMark/>
          </w:tcPr>
          <w:p w:rsidR="00E35937" w:rsidRPr="004E4ABF" w:rsidRDefault="00E35937" w:rsidP="00AA6335">
            <w:pPr>
              <w:rPr>
                <w:rFonts w:ascii="Arial" w:hAnsi="Arial" w:cs="Arial"/>
                <w:b/>
                <w:lang w:val="en-GB" w:eastAsia="en-GB"/>
              </w:rPr>
            </w:pPr>
            <w:r w:rsidRPr="004E4ABF">
              <w:rPr>
                <w:rFonts w:ascii="Arial" w:hAnsi="Arial" w:cs="Arial"/>
                <w:b/>
                <w:lang w:val="en-GB" w:eastAsia="en-GB"/>
              </w:rPr>
              <w:t>PAYEE</w:t>
            </w:r>
          </w:p>
        </w:tc>
        <w:tc>
          <w:tcPr>
            <w:tcW w:w="1270" w:type="dxa"/>
            <w:shd w:val="clear" w:color="auto" w:fill="auto"/>
            <w:noWrap/>
            <w:vAlign w:val="bottom"/>
            <w:hideMark/>
          </w:tcPr>
          <w:p w:rsidR="00E35937" w:rsidRPr="004E4ABF" w:rsidRDefault="00E35937" w:rsidP="00AA6335">
            <w:pPr>
              <w:rPr>
                <w:rFonts w:ascii="Arial" w:hAnsi="Arial" w:cs="Arial"/>
                <w:b/>
                <w:lang w:val="en-GB" w:eastAsia="en-GB"/>
              </w:rPr>
            </w:pPr>
            <w:r w:rsidRPr="004E4ABF">
              <w:rPr>
                <w:rFonts w:ascii="Arial" w:hAnsi="Arial" w:cs="Arial"/>
                <w:b/>
                <w:lang w:val="en-GB" w:eastAsia="en-GB"/>
              </w:rPr>
              <w:t>AMOUNT</w:t>
            </w:r>
          </w:p>
        </w:tc>
        <w:tc>
          <w:tcPr>
            <w:tcW w:w="1857" w:type="dxa"/>
            <w:shd w:val="clear" w:color="auto" w:fill="auto"/>
            <w:noWrap/>
            <w:vAlign w:val="bottom"/>
            <w:hideMark/>
          </w:tcPr>
          <w:p w:rsidR="00E35937" w:rsidRPr="004E4ABF" w:rsidRDefault="00E35937" w:rsidP="00AA6335">
            <w:pPr>
              <w:rPr>
                <w:rFonts w:ascii="Arial" w:hAnsi="Arial" w:cs="Arial"/>
                <w:b/>
                <w:lang w:val="en-GB" w:eastAsia="en-GB"/>
              </w:rPr>
            </w:pPr>
            <w:r w:rsidRPr="004E4ABF">
              <w:rPr>
                <w:rFonts w:ascii="Arial" w:hAnsi="Arial" w:cs="Arial"/>
                <w:b/>
                <w:lang w:val="en-GB" w:eastAsia="en-GB"/>
              </w:rPr>
              <w:t>DESCRIPTION</w:t>
            </w:r>
          </w:p>
        </w:tc>
        <w:tc>
          <w:tcPr>
            <w:tcW w:w="1980" w:type="dxa"/>
            <w:shd w:val="clear" w:color="auto" w:fill="auto"/>
            <w:noWrap/>
            <w:vAlign w:val="bottom"/>
            <w:hideMark/>
          </w:tcPr>
          <w:p w:rsidR="00E35937" w:rsidRPr="004E4ABF" w:rsidRDefault="00E35937" w:rsidP="00AA6335">
            <w:pPr>
              <w:rPr>
                <w:rFonts w:ascii="Arial" w:hAnsi="Arial" w:cs="Arial"/>
                <w:b/>
                <w:lang w:val="en-GB" w:eastAsia="en-GB"/>
              </w:rPr>
            </w:pPr>
          </w:p>
        </w:tc>
      </w:tr>
      <w:tr w:rsidR="00E35937" w:rsidRPr="004E4ABF" w:rsidTr="00E35937">
        <w:trPr>
          <w:trHeight w:val="300"/>
        </w:trPr>
        <w:tc>
          <w:tcPr>
            <w:tcW w:w="1176" w:type="dxa"/>
            <w:shd w:val="clear" w:color="auto" w:fill="auto"/>
            <w:noWrap/>
            <w:vAlign w:val="bottom"/>
          </w:tcPr>
          <w:p w:rsidR="00E35937" w:rsidRPr="007076CF" w:rsidRDefault="00E35937" w:rsidP="00AA6335">
            <w:pPr>
              <w:rPr>
                <w:rFonts w:ascii="Arial" w:hAnsi="Arial" w:cs="Arial"/>
                <w:lang w:val="en-GB" w:eastAsia="en-GB"/>
              </w:rPr>
            </w:pPr>
            <w:r w:rsidRPr="007076CF">
              <w:rPr>
                <w:rFonts w:ascii="Arial" w:hAnsi="Arial" w:cs="Arial"/>
                <w:lang w:val="en-GB" w:eastAsia="en-GB"/>
              </w:rPr>
              <w:t>1500</w:t>
            </w:r>
          </w:p>
        </w:tc>
        <w:tc>
          <w:tcPr>
            <w:tcW w:w="2680" w:type="dxa"/>
            <w:shd w:val="clear" w:color="auto" w:fill="auto"/>
            <w:noWrap/>
            <w:vAlign w:val="bottom"/>
          </w:tcPr>
          <w:p w:rsidR="00E35937" w:rsidRPr="007076CF" w:rsidRDefault="00E35937" w:rsidP="00AA6335">
            <w:pPr>
              <w:rPr>
                <w:rFonts w:ascii="Arial" w:hAnsi="Arial" w:cs="Arial"/>
                <w:lang w:val="en-GB" w:eastAsia="en-GB"/>
              </w:rPr>
            </w:pPr>
            <w:r w:rsidRPr="007076CF">
              <w:rPr>
                <w:rFonts w:ascii="Arial" w:hAnsi="Arial" w:cs="Arial"/>
                <w:lang w:val="en-GB" w:eastAsia="en-GB"/>
              </w:rPr>
              <w:t>EDF</w:t>
            </w:r>
          </w:p>
        </w:tc>
        <w:tc>
          <w:tcPr>
            <w:tcW w:w="1270" w:type="dxa"/>
            <w:shd w:val="clear" w:color="auto" w:fill="auto"/>
            <w:noWrap/>
            <w:vAlign w:val="bottom"/>
          </w:tcPr>
          <w:p w:rsidR="00E35937" w:rsidRPr="007076CF" w:rsidRDefault="00E35937" w:rsidP="00AA6335">
            <w:pPr>
              <w:rPr>
                <w:rFonts w:ascii="Arial" w:hAnsi="Arial" w:cs="Arial"/>
                <w:lang w:val="en-GB" w:eastAsia="en-GB"/>
              </w:rPr>
            </w:pPr>
            <w:r w:rsidRPr="007076CF">
              <w:rPr>
                <w:rFonts w:ascii="Arial" w:hAnsi="Arial" w:cs="Arial"/>
                <w:lang w:val="en-GB" w:eastAsia="en-GB"/>
              </w:rPr>
              <w:t>£42.54</w:t>
            </w:r>
          </w:p>
        </w:tc>
        <w:tc>
          <w:tcPr>
            <w:tcW w:w="1857" w:type="dxa"/>
            <w:shd w:val="clear" w:color="auto" w:fill="auto"/>
            <w:noWrap/>
            <w:vAlign w:val="bottom"/>
          </w:tcPr>
          <w:p w:rsidR="00E35937" w:rsidRPr="007076CF" w:rsidRDefault="00E35937" w:rsidP="00AA6335">
            <w:pPr>
              <w:rPr>
                <w:rFonts w:ascii="Arial" w:hAnsi="Arial" w:cs="Arial"/>
                <w:lang w:val="en-GB" w:eastAsia="en-GB"/>
              </w:rPr>
            </w:pPr>
            <w:r w:rsidRPr="007076CF">
              <w:rPr>
                <w:rFonts w:ascii="Arial" w:hAnsi="Arial" w:cs="Arial"/>
                <w:lang w:val="en-GB" w:eastAsia="en-GB"/>
              </w:rPr>
              <w:t>Electricity</w:t>
            </w:r>
          </w:p>
          <w:p w:rsidR="00E35937" w:rsidRPr="007076CF" w:rsidRDefault="00E35937" w:rsidP="00AA6335">
            <w:pPr>
              <w:rPr>
                <w:rFonts w:ascii="Arial" w:hAnsi="Arial" w:cs="Arial"/>
                <w:lang w:val="en-GB" w:eastAsia="en-GB"/>
              </w:rPr>
            </w:pPr>
            <w:r w:rsidRPr="007076CF">
              <w:rPr>
                <w:rFonts w:ascii="Arial" w:hAnsi="Arial" w:cs="Arial"/>
                <w:lang w:val="en-GB" w:eastAsia="en-GB"/>
              </w:rPr>
              <w:t>Signed 11.2.13 outside of meeting but approved by Councillors</w:t>
            </w:r>
          </w:p>
        </w:tc>
        <w:tc>
          <w:tcPr>
            <w:tcW w:w="1980" w:type="dxa"/>
            <w:shd w:val="clear" w:color="auto" w:fill="auto"/>
            <w:noWrap/>
            <w:vAlign w:val="bottom"/>
          </w:tcPr>
          <w:p w:rsidR="00E35937" w:rsidRPr="007076CF" w:rsidRDefault="00E35937" w:rsidP="00AA6335">
            <w:pPr>
              <w:rPr>
                <w:rFonts w:ascii="Arial" w:hAnsi="Arial" w:cs="Arial"/>
                <w:lang w:val="en-GB" w:eastAsia="en-GB"/>
              </w:rPr>
            </w:pPr>
            <w:r w:rsidRPr="007076CF">
              <w:rPr>
                <w:rFonts w:ascii="Arial" w:hAnsi="Arial" w:cs="Arial"/>
                <w:lang w:val="en-GB" w:eastAsia="en-GB"/>
              </w:rPr>
              <w:t>S44</w:t>
            </w:r>
          </w:p>
        </w:tc>
      </w:tr>
      <w:tr w:rsidR="00E35937" w:rsidRPr="004E4ABF" w:rsidTr="00E35937">
        <w:trPr>
          <w:trHeight w:val="300"/>
        </w:trPr>
        <w:tc>
          <w:tcPr>
            <w:tcW w:w="1176" w:type="dxa"/>
            <w:shd w:val="clear" w:color="auto" w:fill="auto"/>
            <w:noWrap/>
            <w:vAlign w:val="bottom"/>
          </w:tcPr>
          <w:p w:rsidR="00E35937" w:rsidRPr="007076CF" w:rsidRDefault="00E35937" w:rsidP="00AA6335">
            <w:pPr>
              <w:rPr>
                <w:rFonts w:ascii="Arial" w:hAnsi="Arial" w:cs="Arial"/>
                <w:lang w:val="en-GB" w:eastAsia="en-GB"/>
              </w:rPr>
            </w:pPr>
            <w:r w:rsidRPr="007076CF">
              <w:rPr>
                <w:rFonts w:ascii="Arial" w:hAnsi="Arial" w:cs="Arial"/>
                <w:lang w:val="en-GB" w:eastAsia="en-GB"/>
              </w:rPr>
              <w:t>1501</w:t>
            </w:r>
          </w:p>
        </w:tc>
        <w:tc>
          <w:tcPr>
            <w:tcW w:w="2680" w:type="dxa"/>
            <w:shd w:val="clear" w:color="auto" w:fill="auto"/>
            <w:noWrap/>
            <w:vAlign w:val="bottom"/>
          </w:tcPr>
          <w:p w:rsidR="00E35937" w:rsidRPr="007076CF" w:rsidRDefault="00E35937" w:rsidP="00AA6335">
            <w:pPr>
              <w:rPr>
                <w:rFonts w:ascii="Arial" w:hAnsi="Arial" w:cs="Arial"/>
                <w:lang w:val="en-GB" w:eastAsia="en-GB"/>
              </w:rPr>
            </w:pPr>
            <w:r w:rsidRPr="007076CF">
              <w:rPr>
                <w:rFonts w:ascii="Arial" w:hAnsi="Arial" w:cs="Arial"/>
                <w:lang w:val="en-GB" w:eastAsia="en-GB"/>
              </w:rPr>
              <w:t>Commercial Services Trading</w:t>
            </w:r>
          </w:p>
        </w:tc>
        <w:tc>
          <w:tcPr>
            <w:tcW w:w="1270" w:type="dxa"/>
            <w:shd w:val="clear" w:color="auto" w:fill="auto"/>
            <w:noWrap/>
            <w:vAlign w:val="bottom"/>
          </w:tcPr>
          <w:p w:rsidR="00E35937" w:rsidRPr="007076CF" w:rsidRDefault="00E35937" w:rsidP="00AA6335">
            <w:pPr>
              <w:rPr>
                <w:rFonts w:ascii="Arial" w:hAnsi="Arial" w:cs="Arial"/>
                <w:lang w:val="en-GB" w:eastAsia="en-GB"/>
              </w:rPr>
            </w:pPr>
            <w:r w:rsidRPr="007076CF">
              <w:rPr>
                <w:rFonts w:ascii="Arial" w:hAnsi="Arial" w:cs="Arial"/>
                <w:lang w:val="en-GB" w:eastAsia="en-GB"/>
              </w:rPr>
              <w:t>£744.92</w:t>
            </w:r>
          </w:p>
        </w:tc>
        <w:tc>
          <w:tcPr>
            <w:tcW w:w="1857" w:type="dxa"/>
            <w:shd w:val="clear" w:color="auto" w:fill="auto"/>
            <w:noWrap/>
            <w:vAlign w:val="bottom"/>
          </w:tcPr>
          <w:p w:rsidR="00E35937" w:rsidRPr="007076CF" w:rsidRDefault="00E35937" w:rsidP="00AA6335">
            <w:pPr>
              <w:rPr>
                <w:rFonts w:ascii="Arial" w:hAnsi="Arial" w:cs="Arial"/>
                <w:lang w:val="en-GB" w:eastAsia="en-GB"/>
              </w:rPr>
            </w:pPr>
            <w:r w:rsidRPr="007076CF">
              <w:rPr>
                <w:rFonts w:ascii="Arial" w:hAnsi="Arial" w:cs="Arial"/>
                <w:lang w:val="en-GB" w:eastAsia="en-GB"/>
              </w:rPr>
              <w:t>Mowing</w:t>
            </w:r>
          </w:p>
          <w:p w:rsidR="00E35937" w:rsidRPr="007076CF" w:rsidRDefault="00E35937" w:rsidP="00AA6335">
            <w:pPr>
              <w:rPr>
                <w:rFonts w:ascii="Arial" w:hAnsi="Arial" w:cs="Arial"/>
                <w:lang w:val="en-GB" w:eastAsia="en-GB"/>
              </w:rPr>
            </w:pPr>
            <w:r w:rsidRPr="007076CF">
              <w:rPr>
                <w:rFonts w:ascii="Arial" w:hAnsi="Arial" w:cs="Arial"/>
                <w:lang w:val="en-GB" w:eastAsia="en-GB"/>
              </w:rPr>
              <w:t>Signed 11.2.13 outside of meeting but approved by Councillors</w:t>
            </w:r>
          </w:p>
        </w:tc>
        <w:tc>
          <w:tcPr>
            <w:tcW w:w="1980" w:type="dxa"/>
            <w:shd w:val="clear" w:color="auto" w:fill="auto"/>
            <w:noWrap/>
            <w:vAlign w:val="bottom"/>
          </w:tcPr>
          <w:p w:rsidR="00E35937" w:rsidRPr="007076CF" w:rsidRDefault="00E35937" w:rsidP="00AA6335">
            <w:pPr>
              <w:rPr>
                <w:rFonts w:ascii="Arial" w:hAnsi="Arial" w:cs="Arial"/>
                <w:lang w:val="en-GB" w:eastAsia="en-GB"/>
              </w:rPr>
            </w:pPr>
            <w:r w:rsidRPr="007076CF">
              <w:rPr>
                <w:rFonts w:ascii="Arial" w:hAnsi="Arial" w:cs="Arial"/>
                <w:lang w:val="en-GB" w:eastAsia="en-GB"/>
              </w:rPr>
              <w:t>S44</w:t>
            </w:r>
          </w:p>
        </w:tc>
      </w:tr>
      <w:tr w:rsidR="00E35937" w:rsidRPr="009D32FD" w:rsidTr="00E35937">
        <w:trPr>
          <w:trHeight w:val="300"/>
        </w:trPr>
        <w:tc>
          <w:tcPr>
            <w:tcW w:w="1176" w:type="dxa"/>
            <w:shd w:val="clear" w:color="auto" w:fill="auto"/>
            <w:noWrap/>
            <w:vAlign w:val="bottom"/>
          </w:tcPr>
          <w:tbl>
            <w:tblPr>
              <w:tblW w:w="960" w:type="dxa"/>
              <w:tblLook w:val="04A0" w:firstRow="1" w:lastRow="0" w:firstColumn="1" w:lastColumn="0" w:noHBand="0" w:noVBand="1"/>
            </w:tblPr>
            <w:tblGrid>
              <w:gridCol w:w="960"/>
            </w:tblGrid>
            <w:tr w:rsidR="00E35937" w:rsidRPr="007076CF" w:rsidTr="005659D7">
              <w:trPr>
                <w:trHeight w:val="300"/>
              </w:trPr>
              <w:tc>
                <w:tcPr>
                  <w:tcW w:w="960" w:type="dxa"/>
                  <w:tcBorders>
                    <w:top w:val="nil"/>
                    <w:left w:val="nil"/>
                    <w:bottom w:val="nil"/>
                    <w:right w:val="nil"/>
                  </w:tcBorders>
                  <w:shd w:val="clear" w:color="auto" w:fill="auto"/>
                  <w:noWrap/>
                  <w:vAlign w:val="bottom"/>
                  <w:hideMark/>
                </w:tcPr>
                <w:p w:rsidR="00E35937" w:rsidRPr="007076CF" w:rsidRDefault="00960A22" w:rsidP="005659D7">
                  <w:pPr>
                    <w:jc w:val="right"/>
                    <w:rPr>
                      <w:rFonts w:ascii="Arial" w:hAnsi="Arial" w:cs="Arial"/>
                      <w:color w:val="000000"/>
                      <w:lang w:val="en-GB" w:eastAsia="en-GB"/>
                    </w:rPr>
                  </w:pPr>
                  <w:r>
                    <w:rPr>
                      <w:rFonts w:ascii="Arial" w:hAnsi="Arial" w:cs="Arial"/>
                      <w:color w:val="000000"/>
                      <w:lang w:val="en-GB" w:eastAsia="en-GB"/>
                    </w:rPr>
                    <w:t xml:space="preserve">   </w:t>
                  </w:r>
                  <w:r w:rsidR="00E35937" w:rsidRPr="007076CF">
                    <w:rPr>
                      <w:rFonts w:ascii="Arial" w:hAnsi="Arial" w:cs="Arial"/>
                      <w:color w:val="000000"/>
                      <w:lang w:val="en-GB" w:eastAsia="en-GB"/>
                    </w:rPr>
                    <w:t>1509</w:t>
                  </w:r>
                </w:p>
              </w:tc>
            </w:tr>
          </w:tbl>
          <w:p w:rsidR="00E35937" w:rsidRPr="007076CF" w:rsidRDefault="00E35937" w:rsidP="00AD2FF3">
            <w:pPr>
              <w:jc w:val="right"/>
              <w:rPr>
                <w:rFonts w:ascii="Arial" w:hAnsi="Arial" w:cs="Arial"/>
                <w:lang w:val="en-GB" w:eastAsia="en-GB"/>
              </w:rPr>
            </w:pPr>
          </w:p>
        </w:tc>
        <w:tc>
          <w:tcPr>
            <w:tcW w:w="2680" w:type="dxa"/>
            <w:shd w:val="clear" w:color="auto" w:fill="auto"/>
            <w:noWrap/>
            <w:vAlign w:val="bottom"/>
          </w:tcPr>
          <w:p w:rsidR="00E35937" w:rsidRPr="007076CF" w:rsidRDefault="00E35937" w:rsidP="00AD2FF3">
            <w:pPr>
              <w:rPr>
                <w:rFonts w:ascii="Arial" w:hAnsi="Arial" w:cs="Arial"/>
                <w:lang w:val="en-GB" w:eastAsia="en-GB"/>
              </w:rPr>
            </w:pPr>
            <w:r w:rsidRPr="007076CF">
              <w:rPr>
                <w:rFonts w:ascii="Arial" w:hAnsi="Arial" w:cs="Arial"/>
                <w:lang w:val="en-GB" w:eastAsia="en-GB"/>
              </w:rPr>
              <w:t>Bodiam Primary School</w:t>
            </w:r>
          </w:p>
        </w:tc>
        <w:tc>
          <w:tcPr>
            <w:tcW w:w="1270" w:type="dxa"/>
            <w:shd w:val="clear" w:color="auto" w:fill="auto"/>
            <w:noWrap/>
            <w:vAlign w:val="bottom"/>
          </w:tcPr>
          <w:p w:rsidR="00E35937" w:rsidRPr="007076CF" w:rsidRDefault="00E35937" w:rsidP="002723BF">
            <w:pPr>
              <w:jc w:val="right"/>
              <w:rPr>
                <w:rFonts w:ascii="Arial" w:hAnsi="Arial" w:cs="Arial"/>
                <w:lang w:val="en-GB" w:eastAsia="en-GB"/>
              </w:rPr>
            </w:pPr>
            <w:r w:rsidRPr="007076CF">
              <w:rPr>
                <w:rFonts w:ascii="Arial" w:hAnsi="Arial" w:cs="Arial"/>
                <w:lang w:val="en-GB" w:eastAsia="en-GB"/>
              </w:rPr>
              <w:t>£55.00</w:t>
            </w:r>
          </w:p>
        </w:tc>
        <w:tc>
          <w:tcPr>
            <w:tcW w:w="1857" w:type="dxa"/>
            <w:shd w:val="clear" w:color="auto" w:fill="auto"/>
            <w:noWrap/>
            <w:vAlign w:val="bottom"/>
          </w:tcPr>
          <w:p w:rsidR="00E35937" w:rsidRPr="007076CF" w:rsidRDefault="00E35937" w:rsidP="005C6D34">
            <w:pPr>
              <w:rPr>
                <w:rFonts w:ascii="Arial" w:hAnsi="Arial" w:cs="Arial"/>
                <w:color w:val="000000"/>
                <w:lang w:val="en-GB" w:eastAsia="en-GB"/>
              </w:rPr>
            </w:pPr>
            <w:r w:rsidRPr="007076CF">
              <w:rPr>
                <w:rFonts w:ascii="Arial" w:hAnsi="Arial" w:cs="Arial"/>
                <w:color w:val="000000"/>
                <w:lang w:val="en-GB" w:eastAsia="en-GB"/>
              </w:rPr>
              <w:t>Donation</w:t>
            </w:r>
          </w:p>
        </w:tc>
        <w:tc>
          <w:tcPr>
            <w:tcW w:w="1980" w:type="dxa"/>
            <w:shd w:val="clear" w:color="auto" w:fill="auto"/>
            <w:noWrap/>
            <w:vAlign w:val="bottom"/>
          </w:tcPr>
          <w:p w:rsidR="00E35937" w:rsidRPr="007076CF" w:rsidRDefault="00E35937" w:rsidP="00AD2FF3">
            <w:pPr>
              <w:rPr>
                <w:rFonts w:ascii="Arial" w:hAnsi="Arial" w:cs="Arial"/>
                <w:lang w:val="en-GB" w:eastAsia="en-GB"/>
              </w:rPr>
            </w:pPr>
            <w:r w:rsidRPr="007076CF">
              <w:rPr>
                <w:rFonts w:ascii="Arial" w:hAnsi="Arial" w:cs="Arial"/>
                <w:lang w:val="en-GB" w:eastAsia="en-GB"/>
              </w:rPr>
              <w:t>S137</w:t>
            </w:r>
          </w:p>
        </w:tc>
      </w:tr>
      <w:tr w:rsidR="00E35937" w:rsidRPr="009D32FD" w:rsidTr="00E35937">
        <w:trPr>
          <w:trHeight w:val="300"/>
        </w:trPr>
        <w:tc>
          <w:tcPr>
            <w:tcW w:w="1176" w:type="dxa"/>
            <w:shd w:val="clear" w:color="auto" w:fill="auto"/>
            <w:noWrap/>
            <w:vAlign w:val="bottom"/>
          </w:tcPr>
          <w:p w:rsidR="00E35937" w:rsidRPr="007076CF" w:rsidRDefault="00E35937" w:rsidP="00AD2FF3">
            <w:pPr>
              <w:jc w:val="right"/>
              <w:rPr>
                <w:rFonts w:ascii="Arial" w:hAnsi="Arial" w:cs="Arial"/>
                <w:lang w:val="en-GB" w:eastAsia="en-GB"/>
              </w:rPr>
            </w:pPr>
            <w:r w:rsidRPr="007076CF">
              <w:rPr>
                <w:rFonts w:ascii="Arial" w:hAnsi="Arial" w:cs="Arial"/>
                <w:lang w:val="en-GB" w:eastAsia="en-GB"/>
              </w:rPr>
              <w:t>1510</w:t>
            </w:r>
          </w:p>
        </w:tc>
        <w:tc>
          <w:tcPr>
            <w:tcW w:w="2680" w:type="dxa"/>
            <w:shd w:val="clear" w:color="auto" w:fill="auto"/>
            <w:noWrap/>
            <w:vAlign w:val="bottom"/>
          </w:tcPr>
          <w:p w:rsidR="00E35937" w:rsidRPr="007076CF" w:rsidRDefault="00E35937" w:rsidP="00AD2FF3">
            <w:pPr>
              <w:rPr>
                <w:rFonts w:ascii="Arial" w:hAnsi="Arial" w:cs="Arial"/>
                <w:lang w:val="en-GB" w:eastAsia="en-GB"/>
              </w:rPr>
            </w:pPr>
            <w:r w:rsidRPr="007076CF">
              <w:rPr>
                <w:rFonts w:ascii="Arial" w:hAnsi="Arial" w:cs="Arial"/>
                <w:lang w:val="en-GB" w:eastAsia="en-GB"/>
              </w:rPr>
              <w:t>Rural Rother Trust</w:t>
            </w:r>
          </w:p>
        </w:tc>
        <w:tc>
          <w:tcPr>
            <w:tcW w:w="1270" w:type="dxa"/>
            <w:shd w:val="clear" w:color="auto" w:fill="auto"/>
            <w:noWrap/>
            <w:vAlign w:val="bottom"/>
          </w:tcPr>
          <w:p w:rsidR="00E35937" w:rsidRPr="007076CF" w:rsidRDefault="00E35937" w:rsidP="002723BF">
            <w:pPr>
              <w:jc w:val="right"/>
              <w:rPr>
                <w:rFonts w:ascii="Arial" w:hAnsi="Arial" w:cs="Arial"/>
                <w:lang w:val="en-GB" w:eastAsia="en-GB"/>
              </w:rPr>
            </w:pPr>
            <w:r w:rsidRPr="007076CF">
              <w:rPr>
                <w:rFonts w:ascii="Arial" w:hAnsi="Arial" w:cs="Arial"/>
                <w:lang w:val="en-GB" w:eastAsia="en-GB"/>
              </w:rPr>
              <w:t>£65.00</w:t>
            </w:r>
          </w:p>
        </w:tc>
        <w:tc>
          <w:tcPr>
            <w:tcW w:w="1857" w:type="dxa"/>
            <w:shd w:val="clear" w:color="auto" w:fill="auto"/>
            <w:noWrap/>
            <w:vAlign w:val="bottom"/>
          </w:tcPr>
          <w:p w:rsidR="00E35937" w:rsidRPr="007076CF" w:rsidRDefault="00E35937" w:rsidP="00AD2FF3">
            <w:pPr>
              <w:rPr>
                <w:rFonts w:ascii="Arial" w:hAnsi="Arial" w:cs="Arial"/>
                <w:color w:val="000000"/>
                <w:lang w:val="en-GB" w:eastAsia="en-GB"/>
              </w:rPr>
            </w:pPr>
            <w:r w:rsidRPr="007076CF">
              <w:rPr>
                <w:rFonts w:ascii="Arial" w:hAnsi="Arial" w:cs="Arial"/>
                <w:color w:val="000000"/>
                <w:lang w:val="en-GB" w:eastAsia="en-GB"/>
              </w:rPr>
              <w:t>Donation</w:t>
            </w:r>
          </w:p>
        </w:tc>
        <w:tc>
          <w:tcPr>
            <w:tcW w:w="1980" w:type="dxa"/>
            <w:shd w:val="clear" w:color="auto" w:fill="auto"/>
            <w:noWrap/>
            <w:vAlign w:val="bottom"/>
          </w:tcPr>
          <w:p w:rsidR="00E35937" w:rsidRPr="007076CF" w:rsidRDefault="00E35937" w:rsidP="00AD2FF3">
            <w:pPr>
              <w:rPr>
                <w:rFonts w:ascii="Arial" w:hAnsi="Arial" w:cs="Arial"/>
                <w:lang w:val="en-GB" w:eastAsia="en-GB"/>
              </w:rPr>
            </w:pPr>
            <w:r w:rsidRPr="007076CF">
              <w:rPr>
                <w:rFonts w:ascii="Arial" w:hAnsi="Arial" w:cs="Arial"/>
                <w:lang w:val="en-GB" w:eastAsia="en-GB"/>
              </w:rPr>
              <w:t>S137</w:t>
            </w:r>
          </w:p>
        </w:tc>
      </w:tr>
      <w:tr w:rsidR="00E35937" w:rsidRPr="009D32FD" w:rsidTr="00E35937">
        <w:trPr>
          <w:trHeight w:val="300"/>
        </w:trPr>
        <w:tc>
          <w:tcPr>
            <w:tcW w:w="1176" w:type="dxa"/>
            <w:shd w:val="clear" w:color="auto" w:fill="auto"/>
            <w:noWrap/>
            <w:vAlign w:val="bottom"/>
          </w:tcPr>
          <w:p w:rsidR="00E35937" w:rsidRPr="007076CF" w:rsidRDefault="00E35937" w:rsidP="00AD2FF3">
            <w:pPr>
              <w:jc w:val="right"/>
              <w:rPr>
                <w:rFonts w:ascii="Arial" w:hAnsi="Arial" w:cs="Arial"/>
                <w:lang w:val="en-GB" w:eastAsia="en-GB"/>
              </w:rPr>
            </w:pPr>
            <w:r w:rsidRPr="007076CF">
              <w:rPr>
                <w:rFonts w:ascii="Arial" w:hAnsi="Arial" w:cs="Arial"/>
                <w:lang w:val="en-GB" w:eastAsia="en-GB"/>
              </w:rPr>
              <w:t>1511</w:t>
            </w:r>
          </w:p>
        </w:tc>
        <w:tc>
          <w:tcPr>
            <w:tcW w:w="2680" w:type="dxa"/>
            <w:shd w:val="clear" w:color="auto" w:fill="auto"/>
            <w:noWrap/>
            <w:vAlign w:val="bottom"/>
          </w:tcPr>
          <w:p w:rsidR="00E35937" w:rsidRPr="007076CF" w:rsidRDefault="00E35937" w:rsidP="00AD2FF3">
            <w:pPr>
              <w:rPr>
                <w:rFonts w:ascii="Arial" w:hAnsi="Arial" w:cs="Arial"/>
                <w:lang w:val="en-GB" w:eastAsia="en-GB"/>
              </w:rPr>
            </w:pPr>
            <w:r w:rsidRPr="007076CF">
              <w:rPr>
                <w:rFonts w:ascii="Arial" w:hAnsi="Arial" w:cs="Arial"/>
                <w:lang w:val="en-GB" w:eastAsia="en-GB"/>
              </w:rPr>
              <w:t>Hawkhurst League of Friends</w:t>
            </w:r>
          </w:p>
        </w:tc>
        <w:tc>
          <w:tcPr>
            <w:tcW w:w="1270" w:type="dxa"/>
            <w:shd w:val="clear" w:color="auto" w:fill="auto"/>
            <w:noWrap/>
            <w:vAlign w:val="bottom"/>
          </w:tcPr>
          <w:p w:rsidR="00E35937" w:rsidRPr="007076CF" w:rsidRDefault="00E35937" w:rsidP="002723BF">
            <w:pPr>
              <w:jc w:val="right"/>
              <w:rPr>
                <w:rFonts w:ascii="Arial" w:hAnsi="Arial" w:cs="Arial"/>
                <w:lang w:val="en-GB" w:eastAsia="en-GB"/>
              </w:rPr>
            </w:pPr>
            <w:r w:rsidRPr="007076CF">
              <w:rPr>
                <w:rFonts w:ascii="Arial" w:hAnsi="Arial" w:cs="Arial"/>
                <w:lang w:val="en-GB" w:eastAsia="en-GB"/>
              </w:rPr>
              <w:t>£60.00</w:t>
            </w:r>
          </w:p>
        </w:tc>
        <w:tc>
          <w:tcPr>
            <w:tcW w:w="1857" w:type="dxa"/>
            <w:shd w:val="clear" w:color="auto" w:fill="auto"/>
            <w:noWrap/>
            <w:vAlign w:val="bottom"/>
          </w:tcPr>
          <w:p w:rsidR="00E35937" w:rsidRPr="007076CF" w:rsidRDefault="00E35937" w:rsidP="00AD2FF3">
            <w:pPr>
              <w:rPr>
                <w:rFonts w:ascii="Arial" w:hAnsi="Arial" w:cs="Arial"/>
                <w:color w:val="000000"/>
                <w:lang w:val="en-GB" w:eastAsia="en-GB"/>
              </w:rPr>
            </w:pPr>
            <w:r w:rsidRPr="007076CF">
              <w:rPr>
                <w:rFonts w:ascii="Arial" w:hAnsi="Arial" w:cs="Arial"/>
                <w:color w:val="000000"/>
                <w:lang w:val="en-GB" w:eastAsia="en-GB"/>
              </w:rPr>
              <w:t>Donation</w:t>
            </w:r>
          </w:p>
        </w:tc>
        <w:tc>
          <w:tcPr>
            <w:tcW w:w="1980" w:type="dxa"/>
            <w:shd w:val="clear" w:color="auto" w:fill="auto"/>
            <w:noWrap/>
            <w:vAlign w:val="bottom"/>
          </w:tcPr>
          <w:p w:rsidR="00E35937" w:rsidRPr="007076CF" w:rsidRDefault="00E35937" w:rsidP="00AD2FF3">
            <w:pPr>
              <w:rPr>
                <w:rFonts w:ascii="Arial" w:hAnsi="Arial" w:cs="Arial"/>
                <w:lang w:val="en-GB" w:eastAsia="en-GB"/>
              </w:rPr>
            </w:pPr>
            <w:r w:rsidRPr="007076CF">
              <w:rPr>
                <w:rFonts w:ascii="Arial" w:hAnsi="Arial" w:cs="Arial"/>
                <w:lang w:val="en-GB" w:eastAsia="en-GB"/>
              </w:rPr>
              <w:t>S137</w:t>
            </w:r>
          </w:p>
        </w:tc>
      </w:tr>
      <w:tr w:rsidR="00E35937" w:rsidRPr="009D32FD" w:rsidTr="00E35937">
        <w:trPr>
          <w:trHeight w:val="300"/>
        </w:trPr>
        <w:tc>
          <w:tcPr>
            <w:tcW w:w="1176" w:type="dxa"/>
            <w:shd w:val="clear" w:color="auto" w:fill="auto"/>
            <w:noWrap/>
            <w:vAlign w:val="bottom"/>
          </w:tcPr>
          <w:p w:rsidR="00E35937" w:rsidRPr="007076CF" w:rsidRDefault="00E35937" w:rsidP="00AD2FF3">
            <w:pPr>
              <w:jc w:val="right"/>
              <w:rPr>
                <w:rFonts w:ascii="Arial" w:hAnsi="Arial" w:cs="Arial"/>
                <w:lang w:val="en-GB" w:eastAsia="en-GB"/>
              </w:rPr>
            </w:pPr>
            <w:r w:rsidRPr="007076CF">
              <w:rPr>
                <w:rFonts w:ascii="Arial" w:hAnsi="Arial" w:cs="Arial"/>
                <w:lang w:val="en-GB" w:eastAsia="en-GB"/>
              </w:rPr>
              <w:t>1512</w:t>
            </w:r>
          </w:p>
        </w:tc>
        <w:tc>
          <w:tcPr>
            <w:tcW w:w="2680" w:type="dxa"/>
            <w:shd w:val="clear" w:color="auto" w:fill="auto"/>
            <w:noWrap/>
            <w:vAlign w:val="bottom"/>
          </w:tcPr>
          <w:p w:rsidR="00E35937" w:rsidRPr="007076CF" w:rsidRDefault="00E35937" w:rsidP="00AD2FF3">
            <w:pPr>
              <w:rPr>
                <w:rFonts w:ascii="Arial" w:hAnsi="Arial" w:cs="Arial"/>
                <w:lang w:val="en-GB" w:eastAsia="en-GB"/>
              </w:rPr>
            </w:pPr>
            <w:r w:rsidRPr="007076CF">
              <w:rPr>
                <w:rFonts w:ascii="Arial" w:hAnsi="Arial" w:cs="Arial"/>
                <w:lang w:val="en-GB" w:eastAsia="en-GB"/>
              </w:rPr>
              <w:t>Sussex County Playing Fields</w:t>
            </w:r>
          </w:p>
        </w:tc>
        <w:tc>
          <w:tcPr>
            <w:tcW w:w="1270" w:type="dxa"/>
            <w:shd w:val="clear" w:color="auto" w:fill="auto"/>
            <w:noWrap/>
            <w:vAlign w:val="bottom"/>
          </w:tcPr>
          <w:p w:rsidR="00E35937" w:rsidRPr="007076CF" w:rsidRDefault="00E35937" w:rsidP="002723BF">
            <w:pPr>
              <w:jc w:val="right"/>
              <w:rPr>
                <w:rFonts w:ascii="Arial" w:hAnsi="Arial" w:cs="Arial"/>
                <w:lang w:val="en-GB" w:eastAsia="en-GB"/>
              </w:rPr>
            </w:pPr>
            <w:r w:rsidRPr="007076CF">
              <w:rPr>
                <w:rFonts w:ascii="Arial" w:hAnsi="Arial" w:cs="Arial"/>
                <w:lang w:val="en-GB" w:eastAsia="en-GB"/>
              </w:rPr>
              <w:t>£15.00</w:t>
            </w:r>
          </w:p>
        </w:tc>
        <w:tc>
          <w:tcPr>
            <w:tcW w:w="1857" w:type="dxa"/>
            <w:shd w:val="clear" w:color="auto" w:fill="auto"/>
            <w:noWrap/>
            <w:vAlign w:val="bottom"/>
          </w:tcPr>
          <w:p w:rsidR="00E35937" w:rsidRPr="007076CF" w:rsidRDefault="00E35937" w:rsidP="00AD2FF3">
            <w:pPr>
              <w:rPr>
                <w:rFonts w:ascii="Arial" w:hAnsi="Arial" w:cs="Arial"/>
                <w:color w:val="000000"/>
                <w:lang w:val="en-GB" w:eastAsia="en-GB"/>
              </w:rPr>
            </w:pPr>
            <w:r w:rsidRPr="007076CF">
              <w:rPr>
                <w:rFonts w:ascii="Arial" w:hAnsi="Arial" w:cs="Arial"/>
                <w:color w:val="000000"/>
                <w:lang w:val="en-GB" w:eastAsia="en-GB"/>
              </w:rPr>
              <w:t>Donation</w:t>
            </w:r>
          </w:p>
        </w:tc>
        <w:tc>
          <w:tcPr>
            <w:tcW w:w="1980" w:type="dxa"/>
            <w:shd w:val="clear" w:color="auto" w:fill="auto"/>
            <w:noWrap/>
            <w:vAlign w:val="bottom"/>
          </w:tcPr>
          <w:p w:rsidR="00E35937" w:rsidRPr="007076CF" w:rsidRDefault="00E35937" w:rsidP="00AD2FF3">
            <w:pPr>
              <w:rPr>
                <w:rFonts w:ascii="Arial" w:hAnsi="Arial" w:cs="Arial"/>
                <w:lang w:val="en-GB" w:eastAsia="en-GB"/>
              </w:rPr>
            </w:pPr>
            <w:r w:rsidRPr="007076CF">
              <w:rPr>
                <w:rFonts w:ascii="Arial" w:hAnsi="Arial" w:cs="Arial"/>
                <w:lang w:val="en-GB" w:eastAsia="en-GB"/>
              </w:rPr>
              <w:t>S137</w:t>
            </w:r>
          </w:p>
        </w:tc>
      </w:tr>
      <w:tr w:rsidR="00E35937" w:rsidRPr="009D32FD" w:rsidTr="00E35937">
        <w:trPr>
          <w:trHeight w:val="300"/>
        </w:trPr>
        <w:tc>
          <w:tcPr>
            <w:tcW w:w="1176" w:type="dxa"/>
            <w:shd w:val="clear" w:color="auto" w:fill="auto"/>
            <w:noWrap/>
            <w:vAlign w:val="bottom"/>
          </w:tcPr>
          <w:p w:rsidR="00E35937" w:rsidRPr="007076CF" w:rsidRDefault="00E35937" w:rsidP="00AD2FF3">
            <w:pPr>
              <w:jc w:val="right"/>
              <w:rPr>
                <w:rFonts w:ascii="Arial" w:hAnsi="Arial" w:cs="Arial"/>
                <w:lang w:val="en-GB" w:eastAsia="en-GB"/>
              </w:rPr>
            </w:pPr>
            <w:r w:rsidRPr="007076CF">
              <w:rPr>
                <w:rFonts w:ascii="Arial" w:hAnsi="Arial" w:cs="Arial"/>
                <w:lang w:val="en-GB" w:eastAsia="en-GB"/>
              </w:rPr>
              <w:t>1513</w:t>
            </w:r>
          </w:p>
        </w:tc>
        <w:tc>
          <w:tcPr>
            <w:tcW w:w="2680" w:type="dxa"/>
            <w:shd w:val="clear" w:color="auto" w:fill="auto"/>
            <w:noWrap/>
            <w:vAlign w:val="bottom"/>
          </w:tcPr>
          <w:p w:rsidR="00E35937" w:rsidRPr="007076CF" w:rsidRDefault="00E35937" w:rsidP="00AD2FF3">
            <w:pPr>
              <w:rPr>
                <w:rFonts w:ascii="Arial" w:hAnsi="Arial" w:cs="Arial"/>
                <w:lang w:val="en-GB" w:eastAsia="en-GB"/>
              </w:rPr>
            </w:pPr>
            <w:r w:rsidRPr="007076CF">
              <w:rPr>
                <w:rFonts w:ascii="Arial" w:hAnsi="Arial" w:cs="Arial"/>
                <w:lang w:val="en-GB" w:eastAsia="en-GB"/>
              </w:rPr>
              <w:t>St Michaels Hospice</w:t>
            </w:r>
          </w:p>
        </w:tc>
        <w:tc>
          <w:tcPr>
            <w:tcW w:w="1270" w:type="dxa"/>
            <w:shd w:val="clear" w:color="auto" w:fill="auto"/>
            <w:noWrap/>
            <w:vAlign w:val="bottom"/>
          </w:tcPr>
          <w:p w:rsidR="00E35937" w:rsidRPr="007076CF" w:rsidRDefault="00E35937" w:rsidP="002723BF">
            <w:pPr>
              <w:jc w:val="right"/>
              <w:rPr>
                <w:rFonts w:ascii="Arial" w:hAnsi="Arial" w:cs="Arial"/>
                <w:lang w:val="en-GB" w:eastAsia="en-GB"/>
              </w:rPr>
            </w:pPr>
            <w:r w:rsidRPr="007076CF">
              <w:rPr>
                <w:rFonts w:ascii="Arial" w:hAnsi="Arial" w:cs="Arial"/>
                <w:lang w:val="en-GB" w:eastAsia="en-GB"/>
              </w:rPr>
              <w:t>£80.00</w:t>
            </w:r>
          </w:p>
        </w:tc>
        <w:tc>
          <w:tcPr>
            <w:tcW w:w="1857" w:type="dxa"/>
            <w:shd w:val="clear" w:color="auto" w:fill="auto"/>
            <w:noWrap/>
            <w:vAlign w:val="bottom"/>
          </w:tcPr>
          <w:p w:rsidR="00E35937" w:rsidRPr="007076CF" w:rsidRDefault="00E35937" w:rsidP="00AD2FF3">
            <w:pPr>
              <w:rPr>
                <w:rFonts w:ascii="Arial" w:hAnsi="Arial" w:cs="Arial"/>
                <w:color w:val="000000"/>
                <w:lang w:val="en-GB" w:eastAsia="en-GB"/>
              </w:rPr>
            </w:pPr>
            <w:r w:rsidRPr="007076CF">
              <w:rPr>
                <w:rFonts w:ascii="Arial" w:hAnsi="Arial" w:cs="Arial"/>
                <w:color w:val="000000"/>
                <w:lang w:val="en-GB" w:eastAsia="en-GB"/>
              </w:rPr>
              <w:t>Donation</w:t>
            </w:r>
          </w:p>
        </w:tc>
        <w:tc>
          <w:tcPr>
            <w:tcW w:w="1980" w:type="dxa"/>
            <w:shd w:val="clear" w:color="auto" w:fill="auto"/>
            <w:noWrap/>
            <w:vAlign w:val="bottom"/>
          </w:tcPr>
          <w:p w:rsidR="00E35937" w:rsidRPr="007076CF" w:rsidRDefault="00E35937" w:rsidP="00AD2FF3">
            <w:pPr>
              <w:rPr>
                <w:rFonts w:ascii="Arial" w:hAnsi="Arial" w:cs="Arial"/>
                <w:lang w:val="en-GB" w:eastAsia="en-GB"/>
              </w:rPr>
            </w:pPr>
            <w:r w:rsidRPr="007076CF">
              <w:rPr>
                <w:rFonts w:ascii="Arial" w:hAnsi="Arial" w:cs="Arial"/>
                <w:lang w:val="en-GB" w:eastAsia="en-GB"/>
              </w:rPr>
              <w:t>S137</w:t>
            </w:r>
          </w:p>
        </w:tc>
      </w:tr>
      <w:tr w:rsidR="00E35937" w:rsidRPr="009D32FD" w:rsidTr="00E35937">
        <w:trPr>
          <w:trHeight w:val="300"/>
        </w:trPr>
        <w:tc>
          <w:tcPr>
            <w:tcW w:w="1176" w:type="dxa"/>
            <w:shd w:val="clear" w:color="auto" w:fill="auto"/>
            <w:noWrap/>
            <w:vAlign w:val="bottom"/>
          </w:tcPr>
          <w:p w:rsidR="00E35937" w:rsidRPr="007076CF" w:rsidRDefault="00E35937" w:rsidP="00AD2FF3">
            <w:pPr>
              <w:jc w:val="right"/>
              <w:rPr>
                <w:rFonts w:ascii="Arial" w:hAnsi="Arial" w:cs="Arial"/>
                <w:lang w:val="en-GB" w:eastAsia="en-GB"/>
              </w:rPr>
            </w:pPr>
            <w:r w:rsidRPr="007076CF">
              <w:rPr>
                <w:rFonts w:ascii="Arial" w:hAnsi="Arial" w:cs="Arial"/>
                <w:lang w:val="en-GB" w:eastAsia="en-GB"/>
              </w:rPr>
              <w:t>1514</w:t>
            </w:r>
          </w:p>
        </w:tc>
        <w:tc>
          <w:tcPr>
            <w:tcW w:w="2680" w:type="dxa"/>
            <w:shd w:val="clear" w:color="auto" w:fill="auto"/>
            <w:noWrap/>
            <w:vAlign w:val="bottom"/>
          </w:tcPr>
          <w:p w:rsidR="00E35937" w:rsidRPr="007076CF" w:rsidRDefault="00E35937" w:rsidP="00AD2FF3">
            <w:pPr>
              <w:rPr>
                <w:rFonts w:ascii="Arial" w:hAnsi="Arial" w:cs="Arial"/>
                <w:lang w:val="en-GB" w:eastAsia="en-GB"/>
              </w:rPr>
            </w:pPr>
            <w:r w:rsidRPr="007076CF">
              <w:rPr>
                <w:rFonts w:ascii="Arial" w:hAnsi="Arial" w:cs="Arial"/>
                <w:lang w:val="en-GB" w:eastAsia="en-GB"/>
              </w:rPr>
              <w:t>Bodiam Primary School</w:t>
            </w:r>
          </w:p>
        </w:tc>
        <w:tc>
          <w:tcPr>
            <w:tcW w:w="1270" w:type="dxa"/>
            <w:shd w:val="clear" w:color="auto" w:fill="auto"/>
            <w:noWrap/>
            <w:vAlign w:val="bottom"/>
          </w:tcPr>
          <w:p w:rsidR="00E35937" w:rsidRPr="007076CF" w:rsidRDefault="00E35937" w:rsidP="002723BF">
            <w:pPr>
              <w:jc w:val="right"/>
              <w:rPr>
                <w:rFonts w:ascii="Arial" w:hAnsi="Arial" w:cs="Arial"/>
                <w:lang w:val="en-GB" w:eastAsia="en-GB"/>
              </w:rPr>
            </w:pPr>
            <w:r w:rsidRPr="007076CF">
              <w:rPr>
                <w:rFonts w:ascii="Arial" w:hAnsi="Arial" w:cs="Arial"/>
                <w:lang w:val="en-GB" w:eastAsia="en-GB"/>
              </w:rPr>
              <w:t>£10.00</w:t>
            </w:r>
          </w:p>
        </w:tc>
        <w:tc>
          <w:tcPr>
            <w:tcW w:w="1857" w:type="dxa"/>
            <w:shd w:val="clear" w:color="auto" w:fill="auto"/>
            <w:noWrap/>
            <w:vAlign w:val="bottom"/>
          </w:tcPr>
          <w:p w:rsidR="00E35937" w:rsidRPr="007076CF" w:rsidRDefault="00E35937" w:rsidP="00AD2FF3">
            <w:pPr>
              <w:rPr>
                <w:rFonts w:ascii="Arial" w:hAnsi="Arial" w:cs="Arial"/>
                <w:color w:val="000000"/>
                <w:lang w:val="en-GB" w:eastAsia="en-GB"/>
              </w:rPr>
            </w:pPr>
            <w:r w:rsidRPr="007076CF">
              <w:rPr>
                <w:rFonts w:ascii="Arial" w:hAnsi="Arial" w:cs="Arial"/>
                <w:color w:val="000000"/>
                <w:lang w:val="en-GB" w:eastAsia="en-GB"/>
              </w:rPr>
              <w:t>Hire of Room-Parish Assembly</w:t>
            </w:r>
          </w:p>
        </w:tc>
        <w:tc>
          <w:tcPr>
            <w:tcW w:w="1980" w:type="dxa"/>
            <w:shd w:val="clear" w:color="auto" w:fill="auto"/>
            <w:noWrap/>
            <w:vAlign w:val="bottom"/>
          </w:tcPr>
          <w:p w:rsidR="00E35937" w:rsidRPr="007076CF" w:rsidRDefault="00E35937" w:rsidP="00AD2FF3">
            <w:pPr>
              <w:rPr>
                <w:rFonts w:ascii="Arial" w:hAnsi="Arial" w:cs="Arial"/>
                <w:lang w:val="en-GB" w:eastAsia="en-GB"/>
              </w:rPr>
            </w:pPr>
            <w:r w:rsidRPr="007076CF">
              <w:rPr>
                <w:rFonts w:ascii="Arial" w:hAnsi="Arial" w:cs="Arial"/>
                <w:lang w:val="en-GB" w:eastAsia="en-GB"/>
              </w:rPr>
              <w:t>S111</w:t>
            </w:r>
          </w:p>
        </w:tc>
      </w:tr>
      <w:tr w:rsidR="00E35937" w:rsidRPr="009D32FD" w:rsidTr="00E35937">
        <w:trPr>
          <w:trHeight w:val="300"/>
        </w:trPr>
        <w:tc>
          <w:tcPr>
            <w:tcW w:w="1176" w:type="dxa"/>
            <w:shd w:val="clear" w:color="auto" w:fill="auto"/>
            <w:noWrap/>
            <w:vAlign w:val="bottom"/>
          </w:tcPr>
          <w:p w:rsidR="00E35937" w:rsidRPr="007076CF" w:rsidRDefault="00E35937" w:rsidP="00AA6335">
            <w:pPr>
              <w:jc w:val="right"/>
              <w:rPr>
                <w:rFonts w:ascii="Arial" w:hAnsi="Arial" w:cs="Arial"/>
                <w:lang w:val="en-GB" w:eastAsia="en-GB"/>
              </w:rPr>
            </w:pPr>
            <w:r w:rsidRPr="007076CF">
              <w:rPr>
                <w:rFonts w:ascii="Arial" w:hAnsi="Arial" w:cs="Arial"/>
                <w:lang w:val="en-GB" w:eastAsia="en-GB"/>
              </w:rPr>
              <w:t>1515</w:t>
            </w:r>
          </w:p>
        </w:tc>
        <w:tc>
          <w:tcPr>
            <w:tcW w:w="2680" w:type="dxa"/>
            <w:shd w:val="clear" w:color="auto" w:fill="auto"/>
            <w:noWrap/>
            <w:vAlign w:val="bottom"/>
          </w:tcPr>
          <w:p w:rsidR="00E35937" w:rsidRPr="007076CF" w:rsidRDefault="00E35937" w:rsidP="00AD2FF3">
            <w:pPr>
              <w:rPr>
                <w:rFonts w:ascii="Arial" w:hAnsi="Arial" w:cs="Arial"/>
                <w:lang w:val="en-GB" w:eastAsia="en-GB"/>
              </w:rPr>
            </w:pPr>
            <w:r w:rsidRPr="007076CF">
              <w:rPr>
                <w:rFonts w:ascii="Arial" w:hAnsi="Arial" w:cs="Arial"/>
                <w:lang w:val="en-GB" w:eastAsia="en-GB"/>
              </w:rPr>
              <w:t>Parker Ashcombe Trust</w:t>
            </w:r>
          </w:p>
        </w:tc>
        <w:tc>
          <w:tcPr>
            <w:tcW w:w="1270" w:type="dxa"/>
            <w:shd w:val="clear" w:color="auto" w:fill="auto"/>
            <w:noWrap/>
            <w:vAlign w:val="bottom"/>
          </w:tcPr>
          <w:p w:rsidR="00E35937" w:rsidRPr="007076CF" w:rsidRDefault="00E35937" w:rsidP="00AD2FF3">
            <w:pPr>
              <w:jc w:val="right"/>
              <w:rPr>
                <w:rFonts w:ascii="Arial" w:hAnsi="Arial" w:cs="Arial"/>
                <w:lang w:val="en-GB" w:eastAsia="en-GB"/>
              </w:rPr>
            </w:pPr>
            <w:r w:rsidRPr="007076CF">
              <w:rPr>
                <w:rFonts w:ascii="Arial" w:hAnsi="Arial" w:cs="Arial"/>
                <w:lang w:val="en-GB" w:eastAsia="en-GB"/>
              </w:rPr>
              <w:t>£13.00</w:t>
            </w:r>
          </w:p>
        </w:tc>
        <w:tc>
          <w:tcPr>
            <w:tcW w:w="1857" w:type="dxa"/>
            <w:shd w:val="clear" w:color="auto" w:fill="auto"/>
            <w:noWrap/>
            <w:vAlign w:val="bottom"/>
          </w:tcPr>
          <w:p w:rsidR="00E35937" w:rsidRPr="007076CF" w:rsidRDefault="00E35937" w:rsidP="00AD2FF3">
            <w:pPr>
              <w:rPr>
                <w:rFonts w:ascii="Arial" w:hAnsi="Arial" w:cs="Arial"/>
                <w:color w:val="000000"/>
                <w:lang w:val="en-GB" w:eastAsia="en-GB"/>
              </w:rPr>
            </w:pPr>
            <w:r w:rsidRPr="007076CF">
              <w:rPr>
                <w:rFonts w:ascii="Arial" w:hAnsi="Arial" w:cs="Arial"/>
                <w:color w:val="000000"/>
                <w:lang w:val="en-GB" w:eastAsia="en-GB"/>
              </w:rPr>
              <w:t>Hire of Room</w:t>
            </w:r>
          </w:p>
        </w:tc>
        <w:tc>
          <w:tcPr>
            <w:tcW w:w="1980" w:type="dxa"/>
            <w:shd w:val="clear" w:color="auto" w:fill="auto"/>
            <w:noWrap/>
            <w:vAlign w:val="bottom"/>
          </w:tcPr>
          <w:p w:rsidR="00E35937" w:rsidRPr="007076CF" w:rsidRDefault="00E35937" w:rsidP="00AA6335">
            <w:pPr>
              <w:rPr>
                <w:rFonts w:ascii="Arial" w:hAnsi="Arial" w:cs="Arial"/>
                <w:lang w:val="en-GB" w:eastAsia="en-GB"/>
              </w:rPr>
            </w:pPr>
            <w:r w:rsidRPr="007076CF">
              <w:rPr>
                <w:rFonts w:ascii="Arial" w:hAnsi="Arial" w:cs="Arial"/>
                <w:lang w:val="en-GB" w:eastAsia="en-GB"/>
              </w:rPr>
              <w:t>S111</w:t>
            </w:r>
          </w:p>
        </w:tc>
      </w:tr>
      <w:tr w:rsidR="00E35937" w:rsidRPr="009D32FD" w:rsidTr="00E35937">
        <w:trPr>
          <w:trHeight w:val="300"/>
        </w:trPr>
        <w:tc>
          <w:tcPr>
            <w:tcW w:w="1176" w:type="dxa"/>
            <w:shd w:val="clear" w:color="auto" w:fill="auto"/>
            <w:noWrap/>
            <w:vAlign w:val="bottom"/>
          </w:tcPr>
          <w:p w:rsidR="00E35937" w:rsidRPr="007076CF" w:rsidRDefault="00E35937" w:rsidP="00AA6335">
            <w:pPr>
              <w:jc w:val="right"/>
              <w:rPr>
                <w:rFonts w:ascii="Arial" w:hAnsi="Arial" w:cs="Arial"/>
                <w:lang w:val="en-GB" w:eastAsia="en-GB"/>
              </w:rPr>
            </w:pPr>
            <w:r w:rsidRPr="007076CF">
              <w:rPr>
                <w:rFonts w:ascii="Arial" w:hAnsi="Arial" w:cs="Arial"/>
                <w:lang w:val="en-GB" w:eastAsia="en-GB"/>
              </w:rPr>
              <w:t>1517</w:t>
            </w:r>
          </w:p>
        </w:tc>
        <w:tc>
          <w:tcPr>
            <w:tcW w:w="2680" w:type="dxa"/>
            <w:shd w:val="clear" w:color="auto" w:fill="auto"/>
            <w:noWrap/>
            <w:vAlign w:val="bottom"/>
          </w:tcPr>
          <w:p w:rsidR="00E35937" w:rsidRPr="007076CF" w:rsidRDefault="00E35937" w:rsidP="00AD2FF3">
            <w:pPr>
              <w:rPr>
                <w:rFonts w:ascii="Arial" w:hAnsi="Arial" w:cs="Arial"/>
                <w:lang w:val="en-GB" w:eastAsia="en-GB"/>
              </w:rPr>
            </w:pPr>
            <w:r w:rsidRPr="007076CF">
              <w:rPr>
                <w:rFonts w:ascii="Arial" w:hAnsi="Arial" w:cs="Arial"/>
                <w:lang w:val="en-GB" w:eastAsia="en-GB"/>
              </w:rPr>
              <w:t>Inland Revenue</w:t>
            </w:r>
          </w:p>
        </w:tc>
        <w:tc>
          <w:tcPr>
            <w:tcW w:w="1270" w:type="dxa"/>
            <w:shd w:val="clear" w:color="auto" w:fill="auto"/>
            <w:noWrap/>
            <w:vAlign w:val="bottom"/>
          </w:tcPr>
          <w:p w:rsidR="00E35937" w:rsidRPr="007076CF" w:rsidRDefault="00E35937" w:rsidP="00AD2FF3">
            <w:pPr>
              <w:jc w:val="right"/>
              <w:rPr>
                <w:rFonts w:ascii="Arial" w:hAnsi="Arial" w:cs="Arial"/>
                <w:lang w:val="en-GB" w:eastAsia="en-GB"/>
              </w:rPr>
            </w:pPr>
            <w:r w:rsidRPr="007076CF">
              <w:rPr>
                <w:rFonts w:ascii="Arial" w:hAnsi="Arial" w:cs="Arial"/>
                <w:lang w:val="en-GB" w:eastAsia="en-GB"/>
              </w:rPr>
              <w:t>£19.20</w:t>
            </w:r>
          </w:p>
        </w:tc>
        <w:tc>
          <w:tcPr>
            <w:tcW w:w="1857" w:type="dxa"/>
            <w:shd w:val="clear" w:color="auto" w:fill="auto"/>
            <w:noWrap/>
            <w:vAlign w:val="bottom"/>
          </w:tcPr>
          <w:p w:rsidR="00E35937" w:rsidRPr="007076CF" w:rsidRDefault="00E35937" w:rsidP="00AD2FF3">
            <w:pPr>
              <w:rPr>
                <w:rFonts w:ascii="Arial" w:hAnsi="Arial" w:cs="Arial"/>
                <w:color w:val="000000"/>
                <w:lang w:val="en-GB" w:eastAsia="en-GB"/>
              </w:rPr>
            </w:pPr>
            <w:r w:rsidRPr="007076CF">
              <w:rPr>
                <w:rFonts w:ascii="Arial" w:hAnsi="Arial" w:cs="Arial"/>
                <w:color w:val="000000"/>
                <w:lang w:val="en-GB" w:eastAsia="en-GB"/>
              </w:rPr>
              <w:t>Clerk Tax</w:t>
            </w:r>
          </w:p>
        </w:tc>
        <w:tc>
          <w:tcPr>
            <w:tcW w:w="1980" w:type="dxa"/>
            <w:shd w:val="clear" w:color="auto" w:fill="auto"/>
            <w:noWrap/>
            <w:vAlign w:val="bottom"/>
          </w:tcPr>
          <w:p w:rsidR="00E35937" w:rsidRPr="007076CF" w:rsidRDefault="00E35937" w:rsidP="00AA6335">
            <w:pPr>
              <w:rPr>
                <w:rFonts w:ascii="Arial" w:hAnsi="Arial" w:cs="Arial"/>
                <w:lang w:val="en-GB" w:eastAsia="en-GB"/>
              </w:rPr>
            </w:pPr>
            <w:r w:rsidRPr="007076CF">
              <w:rPr>
                <w:rFonts w:ascii="Arial" w:hAnsi="Arial" w:cs="Arial"/>
                <w:lang w:val="en-GB" w:eastAsia="en-GB"/>
              </w:rPr>
              <w:t>S151, 112(1)</w:t>
            </w:r>
          </w:p>
        </w:tc>
      </w:tr>
      <w:tr w:rsidR="00E35937" w:rsidRPr="009D32FD" w:rsidTr="00E35937">
        <w:trPr>
          <w:trHeight w:val="300"/>
        </w:trPr>
        <w:tc>
          <w:tcPr>
            <w:tcW w:w="1176" w:type="dxa"/>
            <w:shd w:val="clear" w:color="auto" w:fill="auto"/>
            <w:noWrap/>
            <w:vAlign w:val="bottom"/>
          </w:tcPr>
          <w:p w:rsidR="00E35937" w:rsidRPr="007076CF" w:rsidRDefault="00E35937" w:rsidP="00AA6335">
            <w:pPr>
              <w:jc w:val="right"/>
              <w:rPr>
                <w:rFonts w:ascii="Arial" w:hAnsi="Arial" w:cs="Arial"/>
                <w:lang w:val="en-GB" w:eastAsia="en-GB"/>
              </w:rPr>
            </w:pPr>
            <w:r w:rsidRPr="007076CF">
              <w:rPr>
                <w:rFonts w:ascii="Arial" w:hAnsi="Arial" w:cs="Arial"/>
                <w:lang w:val="en-GB" w:eastAsia="en-GB"/>
              </w:rPr>
              <w:t>1518</w:t>
            </w:r>
          </w:p>
        </w:tc>
        <w:tc>
          <w:tcPr>
            <w:tcW w:w="2680" w:type="dxa"/>
            <w:shd w:val="clear" w:color="auto" w:fill="auto"/>
            <w:noWrap/>
            <w:vAlign w:val="bottom"/>
          </w:tcPr>
          <w:p w:rsidR="00E35937" w:rsidRPr="007076CF" w:rsidRDefault="00E35937" w:rsidP="00AD2FF3">
            <w:pPr>
              <w:rPr>
                <w:rFonts w:ascii="Arial" w:hAnsi="Arial" w:cs="Arial"/>
                <w:lang w:val="en-GB" w:eastAsia="en-GB"/>
              </w:rPr>
            </w:pPr>
            <w:r w:rsidRPr="007076CF">
              <w:rPr>
                <w:rFonts w:ascii="Arial" w:hAnsi="Arial" w:cs="Arial"/>
                <w:lang w:val="en-GB" w:eastAsia="en-GB"/>
              </w:rPr>
              <w:t>EDF</w:t>
            </w:r>
          </w:p>
        </w:tc>
        <w:tc>
          <w:tcPr>
            <w:tcW w:w="1270" w:type="dxa"/>
            <w:shd w:val="clear" w:color="auto" w:fill="auto"/>
            <w:noWrap/>
            <w:vAlign w:val="bottom"/>
          </w:tcPr>
          <w:p w:rsidR="00E35937" w:rsidRPr="007076CF" w:rsidRDefault="00E35937" w:rsidP="00AD2FF3">
            <w:pPr>
              <w:jc w:val="right"/>
              <w:rPr>
                <w:rFonts w:ascii="Arial" w:hAnsi="Arial" w:cs="Arial"/>
                <w:lang w:val="en-GB" w:eastAsia="en-GB"/>
              </w:rPr>
            </w:pPr>
            <w:r w:rsidRPr="007076CF">
              <w:rPr>
                <w:rFonts w:ascii="Arial" w:hAnsi="Arial" w:cs="Arial"/>
                <w:lang w:val="en-GB" w:eastAsia="en-GB"/>
              </w:rPr>
              <w:t>£31.13</w:t>
            </w:r>
          </w:p>
        </w:tc>
        <w:tc>
          <w:tcPr>
            <w:tcW w:w="1857" w:type="dxa"/>
            <w:shd w:val="clear" w:color="auto" w:fill="auto"/>
            <w:noWrap/>
            <w:vAlign w:val="bottom"/>
          </w:tcPr>
          <w:p w:rsidR="00E35937" w:rsidRPr="007076CF" w:rsidRDefault="00E35937" w:rsidP="00AD2FF3">
            <w:pPr>
              <w:rPr>
                <w:rFonts w:ascii="Arial" w:hAnsi="Arial" w:cs="Arial"/>
                <w:color w:val="000000"/>
                <w:lang w:val="en-GB" w:eastAsia="en-GB"/>
              </w:rPr>
            </w:pPr>
            <w:r w:rsidRPr="007076CF">
              <w:rPr>
                <w:rFonts w:ascii="Arial" w:hAnsi="Arial" w:cs="Arial"/>
                <w:color w:val="000000"/>
                <w:lang w:val="en-GB" w:eastAsia="en-GB"/>
              </w:rPr>
              <w:t>Electricity</w:t>
            </w:r>
          </w:p>
        </w:tc>
        <w:tc>
          <w:tcPr>
            <w:tcW w:w="1980" w:type="dxa"/>
            <w:shd w:val="clear" w:color="auto" w:fill="auto"/>
            <w:noWrap/>
            <w:vAlign w:val="bottom"/>
          </w:tcPr>
          <w:p w:rsidR="00E35937" w:rsidRPr="007076CF" w:rsidRDefault="00E35937" w:rsidP="00AA6335">
            <w:pPr>
              <w:rPr>
                <w:rFonts w:ascii="Arial" w:hAnsi="Arial" w:cs="Arial"/>
                <w:lang w:val="en-GB" w:eastAsia="en-GB"/>
              </w:rPr>
            </w:pPr>
            <w:r w:rsidRPr="007076CF">
              <w:rPr>
                <w:rFonts w:ascii="Arial" w:hAnsi="Arial" w:cs="Arial"/>
                <w:lang w:val="en-GB" w:eastAsia="en-GB"/>
              </w:rPr>
              <w:t>S44</w:t>
            </w:r>
          </w:p>
        </w:tc>
      </w:tr>
      <w:tr w:rsidR="00E35937" w:rsidRPr="009D32FD" w:rsidTr="00E35937">
        <w:trPr>
          <w:trHeight w:val="300"/>
        </w:trPr>
        <w:tc>
          <w:tcPr>
            <w:tcW w:w="1176" w:type="dxa"/>
            <w:shd w:val="clear" w:color="auto" w:fill="auto"/>
            <w:noWrap/>
            <w:vAlign w:val="bottom"/>
          </w:tcPr>
          <w:p w:rsidR="00E35937" w:rsidRPr="007076CF" w:rsidRDefault="00E35937" w:rsidP="00AA6335">
            <w:pPr>
              <w:jc w:val="right"/>
              <w:rPr>
                <w:rFonts w:ascii="Arial" w:hAnsi="Arial" w:cs="Arial"/>
                <w:lang w:val="en-GB" w:eastAsia="en-GB"/>
              </w:rPr>
            </w:pPr>
            <w:r w:rsidRPr="007076CF">
              <w:rPr>
                <w:rFonts w:ascii="Arial" w:hAnsi="Arial" w:cs="Arial"/>
                <w:lang w:val="en-GB" w:eastAsia="en-GB"/>
              </w:rPr>
              <w:t>1520</w:t>
            </w:r>
          </w:p>
        </w:tc>
        <w:tc>
          <w:tcPr>
            <w:tcW w:w="2680" w:type="dxa"/>
            <w:shd w:val="clear" w:color="auto" w:fill="auto"/>
            <w:noWrap/>
            <w:vAlign w:val="bottom"/>
          </w:tcPr>
          <w:p w:rsidR="00E35937" w:rsidRPr="007076CF" w:rsidRDefault="00E35937" w:rsidP="00AD2FF3">
            <w:pPr>
              <w:rPr>
                <w:rFonts w:ascii="Arial" w:hAnsi="Arial" w:cs="Arial"/>
                <w:lang w:val="en-GB" w:eastAsia="en-GB"/>
              </w:rPr>
            </w:pPr>
            <w:r w:rsidRPr="007076CF">
              <w:rPr>
                <w:rFonts w:ascii="Arial" w:hAnsi="Arial" w:cs="Arial"/>
                <w:lang w:val="en-GB" w:eastAsia="en-GB"/>
              </w:rPr>
              <w:t>St Giles Church</w:t>
            </w:r>
          </w:p>
        </w:tc>
        <w:tc>
          <w:tcPr>
            <w:tcW w:w="1270" w:type="dxa"/>
            <w:shd w:val="clear" w:color="auto" w:fill="auto"/>
            <w:noWrap/>
            <w:vAlign w:val="bottom"/>
          </w:tcPr>
          <w:p w:rsidR="00E35937" w:rsidRPr="007076CF" w:rsidRDefault="00E35937" w:rsidP="00AD2FF3">
            <w:pPr>
              <w:jc w:val="right"/>
              <w:rPr>
                <w:rFonts w:ascii="Arial" w:hAnsi="Arial" w:cs="Arial"/>
                <w:lang w:val="en-GB" w:eastAsia="en-GB"/>
              </w:rPr>
            </w:pPr>
            <w:r w:rsidRPr="007076CF">
              <w:rPr>
                <w:rFonts w:ascii="Arial" w:hAnsi="Arial" w:cs="Arial"/>
                <w:lang w:val="en-GB" w:eastAsia="en-GB"/>
              </w:rPr>
              <w:t>210.00</w:t>
            </w:r>
          </w:p>
        </w:tc>
        <w:tc>
          <w:tcPr>
            <w:tcW w:w="1857" w:type="dxa"/>
            <w:shd w:val="clear" w:color="auto" w:fill="auto"/>
            <w:noWrap/>
            <w:vAlign w:val="bottom"/>
          </w:tcPr>
          <w:p w:rsidR="00E35937" w:rsidRPr="007076CF" w:rsidRDefault="00E35937" w:rsidP="00AD2FF3">
            <w:pPr>
              <w:rPr>
                <w:rFonts w:ascii="Arial" w:hAnsi="Arial" w:cs="Arial"/>
                <w:color w:val="000000"/>
                <w:lang w:val="en-GB" w:eastAsia="en-GB"/>
              </w:rPr>
            </w:pPr>
            <w:r w:rsidRPr="007076CF">
              <w:rPr>
                <w:rFonts w:ascii="Arial" w:hAnsi="Arial" w:cs="Arial"/>
                <w:color w:val="000000"/>
                <w:lang w:val="en-GB" w:eastAsia="en-GB"/>
              </w:rPr>
              <w:t>Churchyard</w:t>
            </w:r>
          </w:p>
        </w:tc>
        <w:tc>
          <w:tcPr>
            <w:tcW w:w="1980" w:type="dxa"/>
            <w:shd w:val="clear" w:color="auto" w:fill="auto"/>
            <w:noWrap/>
            <w:vAlign w:val="bottom"/>
          </w:tcPr>
          <w:p w:rsidR="00E35937" w:rsidRPr="007076CF" w:rsidRDefault="00E35937" w:rsidP="00AA6335">
            <w:pPr>
              <w:rPr>
                <w:rFonts w:ascii="Arial" w:hAnsi="Arial" w:cs="Arial"/>
                <w:lang w:val="en-GB" w:eastAsia="en-GB"/>
              </w:rPr>
            </w:pPr>
            <w:r w:rsidRPr="007076CF">
              <w:rPr>
                <w:rFonts w:ascii="Arial" w:hAnsi="Arial" w:cs="Arial"/>
                <w:lang w:val="en-GB" w:eastAsia="en-GB"/>
              </w:rPr>
              <w:t>S215(6)</w:t>
            </w:r>
          </w:p>
        </w:tc>
      </w:tr>
      <w:tr w:rsidR="00E35937" w:rsidRPr="009D32FD" w:rsidTr="00E35937">
        <w:trPr>
          <w:trHeight w:val="300"/>
        </w:trPr>
        <w:tc>
          <w:tcPr>
            <w:tcW w:w="1176" w:type="dxa"/>
            <w:shd w:val="clear" w:color="auto" w:fill="auto"/>
            <w:noWrap/>
            <w:vAlign w:val="bottom"/>
          </w:tcPr>
          <w:p w:rsidR="00E35937" w:rsidRPr="007076CF" w:rsidRDefault="00E35937" w:rsidP="00AA6335">
            <w:pPr>
              <w:jc w:val="right"/>
              <w:rPr>
                <w:rFonts w:ascii="Arial" w:hAnsi="Arial" w:cs="Arial"/>
                <w:lang w:val="en-GB" w:eastAsia="en-GB"/>
              </w:rPr>
            </w:pPr>
            <w:r w:rsidRPr="007076CF">
              <w:rPr>
                <w:rFonts w:ascii="Arial" w:hAnsi="Arial" w:cs="Arial"/>
                <w:lang w:val="en-GB" w:eastAsia="en-GB"/>
              </w:rPr>
              <w:t>1521</w:t>
            </w:r>
          </w:p>
        </w:tc>
        <w:tc>
          <w:tcPr>
            <w:tcW w:w="2680" w:type="dxa"/>
            <w:shd w:val="clear" w:color="auto" w:fill="auto"/>
            <w:noWrap/>
            <w:vAlign w:val="bottom"/>
          </w:tcPr>
          <w:p w:rsidR="00E35937" w:rsidRPr="007076CF" w:rsidRDefault="00E35937" w:rsidP="00AD2FF3">
            <w:pPr>
              <w:rPr>
                <w:rFonts w:ascii="Arial" w:hAnsi="Arial" w:cs="Arial"/>
                <w:lang w:val="en-GB" w:eastAsia="en-GB"/>
              </w:rPr>
            </w:pPr>
            <w:r w:rsidRPr="007076CF">
              <w:rPr>
                <w:rFonts w:ascii="Arial" w:hAnsi="Arial" w:cs="Arial"/>
                <w:lang w:val="en-GB" w:eastAsia="en-GB"/>
              </w:rPr>
              <w:t>V Davies</w:t>
            </w:r>
          </w:p>
        </w:tc>
        <w:tc>
          <w:tcPr>
            <w:tcW w:w="1270" w:type="dxa"/>
            <w:shd w:val="clear" w:color="auto" w:fill="auto"/>
            <w:noWrap/>
            <w:vAlign w:val="bottom"/>
          </w:tcPr>
          <w:p w:rsidR="00E35937" w:rsidRPr="007076CF" w:rsidRDefault="00E35937" w:rsidP="00AD2FF3">
            <w:pPr>
              <w:jc w:val="right"/>
              <w:rPr>
                <w:rFonts w:ascii="Arial" w:hAnsi="Arial" w:cs="Arial"/>
                <w:lang w:val="en-GB" w:eastAsia="en-GB"/>
              </w:rPr>
            </w:pPr>
            <w:r w:rsidRPr="007076CF">
              <w:rPr>
                <w:rFonts w:ascii="Arial" w:hAnsi="Arial" w:cs="Arial"/>
                <w:lang w:val="en-GB" w:eastAsia="en-GB"/>
              </w:rPr>
              <w:t>£150.80</w:t>
            </w:r>
          </w:p>
        </w:tc>
        <w:tc>
          <w:tcPr>
            <w:tcW w:w="1857" w:type="dxa"/>
            <w:shd w:val="clear" w:color="auto" w:fill="auto"/>
            <w:noWrap/>
            <w:vAlign w:val="bottom"/>
          </w:tcPr>
          <w:p w:rsidR="00E35937" w:rsidRPr="007076CF" w:rsidRDefault="00E35937" w:rsidP="00AD2FF3">
            <w:pPr>
              <w:rPr>
                <w:rFonts w:ascii="Arial" w:hAnsi="Arial" w:cs="Arial"/>
                <w:color w:val="000000"/>
                <w:lang w:val="en-GB" w:eastAsia="en-GB"/>
              </w:rPr>
            </w:pPr>
            <w:r w:rsidRPr="007076CF">
              <w:rPr>
                <w:rFonts w:ascii="Arial" w:hAnsi="Arial" w:cs="Arial"/>
                <w:color w:val="000000"/>
                <w:lang w:val="en-GB" w:eastAsia="en-GB"/>
              </w:rPr>
              <w:t>Clerk Salary</w:t>
            </w:r>
          </w:p>
        </w:tc>
        <w:tc>
          <w:tcPr>
            <w:tcW w:w="1980" w:type="dxa"/>
            <w:shd w:val="clear" w:color="auto" w:fill="auto"/>
            <w:noWrap/>
            <w:vAlign w:val="bottom"/>
          </w:tcPr>
          <w:p w:rsidR="00E35937" w:rsidRPr="007076CF" w:rsidRDefault="00E35937" w:rsidP="00AA6335">
            <w:pPr>
              <w:rPr>
                <w:rFonts w:ascii="Arial" w:hAnsi="Arial" w:cs="Arial"/>
                <w:lang w:val="en-GB" w:eastAsia="en-GB"/>
              </w:rPr>
            </w:pPr>
            <w:r w:rsidRPr="007076CF">
              <w:rPr>
                <w:rFonts w:ascii="Arial" w:hAnsi="Arial" w:cs="Arial"/>
                <w:lang w:val="en-GB" w:eastAsia="en-GB"/>
              </w:rPr>
              <w:t>S151, 112(1)</w:t>
            </w:r>
          </w:p>
        </w:tc>
      </w:tr>
      <w:tr w:rsidR="00E35937" w:rsidRPr="009D32FD" w:rsidTr="00E35937">
        <w:trPr>
          <w:trHeight w:val="300"/>
        </w:trPr>
        <w:tc>
          <w:tcPr>
            <w:tcW w:w="1176" w:type="dxa"/>
            <w:shd w:val="clear" w:color="auto" w:fill="auto"/>
            <w:noWrap/>
            <w:vAlign w:val="bottom"/>
          </w:tcPr>
          <w:p w:rsidR="00E35937" w:rsidRPr="007076CF" w:rsidRDefault="00E35937" w:rsidP="00AA6335">
            <w:pPr>
              <w:jc w:val="right"/>
              <w:rPr>
                <w:rFonts w:ascii="Arial" w:hAnsi="Arial" w:cs="Arial"/>
                <w:lang w:val="en-GB" w:eastAsia="en-GB"/>
              </w:rPr>
            </w:pPr>
            <w:r w:rsidRPr="007076CF">
              <w:rPr>
                <w:rFonts w:ascii="Arial" w:hAnsi="Arial" w:cs="Arial"/>
                <w:lang w:val="en-GB" w:eastAsia="en-GB"/>
              </w:rPr>
              <w:t>1522</w:t>
            </w:r>
          </w:p>
        </w:tc>
        <w:tc>
          <w:tcPr>
            <w:tcW w:w="2680" w:type="dxa"/>
            <w:shd w:val="clear" w:color="auto" w:fill="auto"/>
            <w:noWrap/>
            <w:vAlign w:val="bottom"/>
          </w:tcPr>
          <w:p w:rsidR="00E35937" w:rsidRPr="007076CF" w:rsidRDefault="00E35937" w:rsidP="00AD2FF3">
            <w:pPr>
              <w:rPr>
                <w:rFonts w:ascii="Arial" w:hAnsi="Arial" w:cs="Arial"/>
                <w:lang w:val="en-GB" w:eastAsia="en-GB"/>
              </w:rPr>
            </w:pPr>
            <w:r w:rsidRPr="007076CF">
              <w:rPr>
                <w:rFonts w:ascii="Arial" w:hAnsi="Arial" w:cs="Arial"/>
                <w:lang w:val="en-GB" w:eastAsia="en-GB"/>
              </w:rPr>
              <w:t>SSALC</w:t>
            </w:r>
          </w:p>
        </w:tc>
        <w:tc>
          <w:tcPr>
            <w:tcW w:w="1270" w:type="dxa"/>
            <w:shd w:val="clear" w:color="auto" w:fill="auto"/>
            <w:noWrap/>
            <w:vAlign w:val="bottom"/>
          </w:tcPr>
          <w:p w:rsidR="00E35937" w:rsidRPr="007076CF" w:rsidRDefault="00E35937" w:rsidP="00AD2FF3">
            <w:pPr>
              <w:jc w:val="right"/>
              <w:rPr>
                <w:rFonts w:ascii="Arial" w:hAnsi="Arial" w:cs="Arial"/>
                <w:lang w:val="en-GB" w:eastAsia="en-GB"/>
              </w:rPr>
            </w:pPr>
            <w:r w:rsidRPr="007076CF">
              <w:rPr>
                <w:rFonts w:ascii="Arial" w:hAnsi="Arial" w:cs="Arial"/>
                <w:lang w:val="en-GB" w:eastAsia="en-GB"/>
              </w:rPr>
              <w:t>£17.00</w:t>
            </w:r>
          </w:p>
        </w:tc>
        <w:tc>
          <w:tcPr>
            <w:tcW w:w="1857" w:type="dxa"/>
            <w:shd w:val="clear" w:color="auto" w:fill="auto"/>
            <w:noWrap/>
            <w:vAlign w:val="bottom"/>
          </w:tcPr>
          <w:p w:rsidR="00E35937" w:rsidRPr="007076CF" w:rsidRDefault="00E35937" w:rsidP="00AD2FF3">
            <w:pPr>
              <w:rPr>
                <w:rFonts w:ascii="Arial" w:hAnsi="Arial" w:cs="Arial"/>
                <w:color w:val="000000"/>
                <w:lang w:val="en-GB" w:eastAsia="en-GB"/>
              </w:rPr>
            </w:pPr>
            <w:r w:rsidRPr="007076CF">
              <w:rPr>
                <w:rFonts w:ascii="Arial" w:hAnsi="Arial" w:cs="Arial"/>
                <w:color w:val="000000"/>
                <w:lang w:val="en-GB" w:eastAsia="en-GB"/>
              </w:rPr>
              <w:t>Subs</w:t>
            </w:r>
          </w:p>
        </w:tc>
        <w:tc>
          <w:tcPr>
            <w:tcW w:w="1980" w:type="dxa"/>
            <w:shd w:val="clear" w:color="auto" w:fill="auto"/>
            <w:noWrap/>
            <w:vAlign w:val="bottom"/>
          </w:tcPr>
          <w:p w:rsidR="00E35937" w:rsidRPr="007076CF" w:rsidRDefault="00E35937" w:rsidP="00AA6335">
            <w:pPr>
              <w:rPr>
                <w:rFonts w:ascii="Arial" w:hAnsi="Arial" w:cs="Arial"/>
                <w:lang w:val="en-GB" w:eastAsia="en-GB"/>
              </w:rPr>
            </w:pPr>
            <w:r w:rsidRPr="007076CF">
              <w:rPr>
                <w:rFonts w:ascii="Arial" w:hAnsi="Arial" w:cs="Arial"/>
                <w:lang w:val="en-GB" w:eastAsia="en-GB"/>
              </w:rPr>
              <w:t>S143</w:t>
            </w:r>
          </w:p>
        </w:tc>
      </w:tr>
      <w:tr w:rsidR="00E35937" w:rsidRPr="009D32FD" w:rsidTr="00E35937">
        <w:trPr>
          <w:trHeight w:val="300"/>
        </w:trPr>
        <w:tc>
          <w:tcPr>
            <w:tcW w:w="1176" w:type="dxa"/>
            <w:shd w:val="clear" w:color="auto" w:fill="auto"/>
            <w:noWrap/>
            <w:vAlign w:val="bottom"/>
          </w:tcPr>
          <w:p w:rsidR="00E35937" w:rsidRPr="007076CF" w:rsidRDefault="00E35937" w:rsidP="00AA6335">
            <w:pPr>
              <w:jc w:val="right"/>
              <w:rPr>
                <w:rFonts w:ascii="Arial" w:hAnsi="Arial" w:cs="Arial"/>
                <w:lang w:val="en-GB" w:eastAsia="en-GB"/>
              </w:rPr>
            </w:pPr>
            <w:r w:rsidRPr="007076CF">
              <w:rPr>
                <w:rFonts w:ascii="Arial" w:hAnsi="Arial" w:cs="Arial"/>
                <w:lang w:val="en-GB" w:eastAsia="en-GB"/>
              </w:rPr>
              <w:t>1523</w:t>
            </w:r>
          </w:p>
        </w:tc>
        <w:tc>
          <w:tcPr>
            <w:tcW w:w="2680" w:type="dxa"/>
            <w:shd w:val="clear" w:color="auto" w:fill="auto"/>
            <w:noWrap/>
            <w:vAlign w:val="bottom"/>
          </w:tcPr>
          <w:p w:rsidR="00E35937" w:rsidRPr="007076CF" w:rsidRDefault="00E35937" w:rsidP="00AD2FF3">
            <w:pPr>
              <w:rPr>
                <w:rFonts w:ascii="Arial" w:hAnsi="Arial" w:cs="Arial"/>
                <w:lang w:val="en-GB" w:eastAsia="en-GB"/>
              </w:rPr>
            </w:pPr>
            <w:r w:rsidRPr="007076CF">
              <w:rPr>
                <w:rFonts w:ascii="Arial" w:hAnsi="Arial" w:cs="Arial"/>
                <w:lang w:val="en-GB" w:eastAsia="en-GB"/>
              </w:rPr>
              <w:t>Land Lake and Woodland Clearance</w:t>
            </w:r>
          </w:p>
        </w:tc>
        <w:tc>
          <w:tcPr>
            <w:tcW w:w="1270" w:type="dxa"/>
            <w:shd w:val="clear" w:color="auto" w:fill="auto"/>
            <w:noWrap/>
            <w:vAlign w:val="bottom"/>
          </w:tcPr>
          <w:p w:rsidR="00E35937" w:rsidRPr="007076CF" w:rsidRDefault="00E35937" w:rsidP="00AD2FF3">
            <w:pPr>
              <w:jc w:val="right"/>
              <w:rPr>
                <w:rFonts w:ascii="Arial" w:hAnsi="Arial" w:cs="Arial"/>
                <w:lang w:val="en-GB" w:eastAsia="en-GB"/>
              </w:rPr>
            </w:pPr>
            <w:r w:rsidRPr="007076CF">
              <w:rPr>
                <w:rFonts w:ascii="Arial" w:hAnsi="Arial" w:cs="Arial"/>
                <w:lang w:val="en-GB" w:eastAsia="en-GB"/>
              </w:rPr>
              <w:t>£234.00</w:t>
            </w:r>
          </w:p>
        </w:tc>
        <w:tc>
          <w:tcPr>
            <w:tcW w:w="1857" w:type="dxa"/>
            <w:shd w:val="clear" w:color="auto" w:fill="auto"/>
            <w:noWrap/>
            <w:vAlign w:val="bottom"/>
          </w:tcPr>
          <w:p w:rsidR="00E35937" w:rsidRPr="007076CF" w:rsidRDefault="00E35937" w:rsidP="00AD2FF3">
            <w:pPr>
              <w:rPr>
                <w:rFonts w:ascii="Arial" w:hAnsi="Arial" w:cs="Arial"/>
                <w:color w:val="000000"/>
                <w:lang w:val="en-GB" w:eastAsia="en-GB"/>
              </w:rPr>
            </w:pPr>
            <w:r w:rsidRPr="007076CF">
              <w:rPr>
                <w:rFonts w:ascii="Arial" w:hAnsi="Arial" w:cs="Arial"/>
                <w:color w:val="000000"/>
                <w:lang w:val="en-GB" w:eastAsia="en-GB"/>
              </w:rPr>
              <w:t>Fencing</w:t>
            </w:r>
          </w:p>
        </w:tc>
        <w:tc>
          <w:tcPr>
            <w:tcW w:w="1980" w:type="dxa"/>
            <w:shd w:val="clear" w:color="auto" w:fill="auto"/>
            <w:noWrap/>
            <w:vAlign w:val="bottom"/>
          </w:tcPr>
          <w:p w:rsidR="00E35937" w:rsidRPr="007076CF" w:rsidRDefault="00E35937" w:rsidP="00AA6335">
            <w:pPr>
              <w:rPr>
                <w:rFonts w:ascii="Arial" w:hAnsi="Arial" w:cs="Arial"/>
                <w:lang w:val="en-GB" w:eastAsia="en-GB"/>
              </w:rPr>
            </w:pPr>
            <w:r w:rsidRPr="007076CF">
              <w:rPr>
                <w:rFonts w:ascii="Arial" w:hAnsi="Arial" w:cs="Arial"/>
                <w:lang w:val="en-GB" w:eastAsia="en-GB"/>
              </w:rPr>
              <w:t>S44</w:t>
            </w:r>
          </w:p>
        </w:tc>
      </w:tr>
      <w:tr w:rsidR="00E35937" w:rsidRPr="009D32FD" w:rsidTr="00E35937">
        <w:trPr>
          <w:trHeight w:val="300"/>
        </w:trPr>
        <w:tc>
          <w:tcPr>
            <w:tcW w:w="1176" w:type="dxa"/>
            <w:shd w:val="clear" w:color="auto" w:fill="auto"/>
            <w:noWrap/>
            <w:vAlign w:val="bottom"/>
          </w:tcPr>
          <w:p w:rsidR="00E35937" w:rsidRPr="007076CF" w:rsidRDefault="00E35937" w:rsidP="00AA6335">
            <w:pPr>
              <w:jc w:val="right"/>
              <w:rPr>
                <w:rFonts w:ascii="Arial" w:hAnsi="Arial" w:cs="Arial"/>
                <w:lang w:val="en-GB" w:eastAsia="en-GB"/>
              </w:rPr>
            </w:pPr>
            <w:r w:rsidRPr="007076CF">
              <w:rPr>
                <w:rFonts w:ascii="Arial" w:hAnsi="Arial" w:cs="Arial"/>
                <w:lang w:val="en-GB" w:eastAsia="en-GB"/>
              </w:rPr>
              <w:t>1524</w:t>
            </w:r>
          </w:p>
        </w:tc>
        <w:tc>
          <w:tcPr>
            <w:tcW w:w="2680" w:type="dxa"/>
            <w:shd w:val="clear" w:color="auto" w:fill="auto"/>
            <w:noWrap/>
            <w:vAlign w:val="bottom"/>
          </w:tcPr>
          <w:p w:rsidR="00E35937" w:rsidRPr="007076CF" w:rsidRDefault="00E35937" w:rsidP="00AD2FF3">
            <w:pPr>
              <w:rPr>
                <w:rFonts w:ascii="Arial" w:hAnsi="Arial" w:cs="Arial"/>
                <w:lang w:val="en-GB" w:eastAsia="en-GB"/>
              </w:rPr>
            </w:pPr>
            <w:r w:rsidRPr="007076CF">
              <w:rPr>
                <w:rFonts w:ascii="Arial" w:hAnsi="Arial" w:cs="Arial"/>
                <w:lang w:val="en-GB" w:eastAsia="en-GB"/>
              </w:rPr>
              <w:t>P Marsh</w:t>
            </w:r>
          </w:p>
        </w:tc>
        <w:tc>
          <w:tcPr>
            <w:tcW w:w="1270" w:type="dxa"/>
            <w:shd w:val="clear" w:color="auto" w:fill="auto"/>
            <w:noWrap/>
            <w:vAlign w:val="bottom"/>
          </w:tcPr>
          <w:p w:rsidR="00E35937" w:rsidRPr="007076CF" w:rsidRDefault="00E35937" w:rsidP="00AD2FF3">
            <w:pPr>
              <w:jc w:val="right"/>
              <w:rPr>
                <w:rFonts w:ascii="Arial" w:hAnsi="Arial" w:cs="Arial"/>
                <w:lang w:val="en-GB" w:eastAsia="en-GB"/>
              </w:rPr>
            </w:pPr>
            <w:r w:rsidRPr="007076CF">
              <w:rPr>
                <w:rFonts w:ascii="Arial" w:hAnsi="Arial" w:cs="Arial"/>
                <w:lang w:val="en-GB" w:eastAsia="en-GB"/>
              </w:rPr>
              <w:t>£112.28</w:t>
            </w:r>
          </w:p>
        </w:tc>
        <w:tc>
          <w:tcPr>
            <w:tcW w:w="1857" w:type="dxa"/>
            <w:shd w:val="clear" w:color="auto" w:fill="auto"/>
            <w:noWrap/>
            <w:vAlign w:val="bottom"/>
          </w:tcPr>
          <w:p w:rsidR="00E35937" w:rsidRPr="007076CF" w:rsidRDefault="00E35937" w:rsidP="00AD2FF3">
            <w:pPr>
              <w:rPr>
                <w:rFonts w:ascii="Arial" w:hAnsi="Arial" w:cs="Arial"/>
                <w:color w:val="000000"/>
                <w:lang w:val="en-GB" w:eastAsia="en-GB"/>
              </w:rPr>
            </w:pPr>
            <w:r w:rsidRPr="007076CF">
              <w:rPr>
                <w:rFonts w:ascii="Arial" w:hAnsi="Arial" w:cs="Arial"/>
                <w:color w:val="000000"/>
                <w:lang w:val="en-GB" w:eastAsia="en-GB"/>
              </w:rPr>
              <w:t>Caretaking</w:t>
            </w:r>
          </w:p>
        </w:tc>
        <w:tc>
          <w:tcPr>
            <w:tcW w:w="1980" w:type="dxa"/>
            <w:shd w:val="clear" w:color="auto" w:fill="auto"/>
            <w:noWrap/>
            <w:vAlign w:val="bottom"/>
          </w:tcPr>
          <w:p w:rsidR="00E35937" w:rsidRPr="007076CF" w:rsidRDefault="00E35937" w:rsidP="00AA6335">
            <w:pPr>
              <w:rPr>
                <w:rFonts w:ascii="Arial" w:hAnsi="Arial" w:cs="Arial"/>
                <w:lang w:val="en-GB" w:eastAsia="en-GB"/>
              </w:rPr>
            </w:pPr>
            <w:r w:rsidRPr="007076CF">
              <w:rPr>
                <w:rFonts w:ascii="Arial" w:hAnsi="Arial" w:cs="Arial"/>
                <w:lang w:val="en-GB" w:eastAsia="en-GB"/>
              </w:rPr>
              <w:t>S44</w:t>
            </w:r>
          </w:p>
        </w:tc>
      </w:tr>
      <w:tr w:rsidR="00E35937" w:rsidRPr="009D32FD" w:rsidTr="00E35937">
        <w:trPr>
          <w:trHeight w:val="300"/>
        </w:trPr>
        <w:tc>
          <w:tcPr>
            <w:tcW w:w="1176" w:type="dxa"/>
            <w:shd w:val="clear" w:color="auto" w:fill="auto"/>
            <w:noWrap/>
            <w:vAlign w:val="bottom"/>
          </w:tcPr>
          <w:p w:rsidR="00E35937" w:rsidRPr="007076CF" w:rsidRDefault="00E35937" w:rsidP="00AA6335">
            <w:pPr>
              <w:jc w:val="right"/>
              <w:rPr>
                <w:rFonts w:ascii="Arial" w:hAnsi="Arial" w:cs="Arial"/>
                <w:lang w:val="en-GB" w:eastAsia="en-GB"/>
              </w:rPr>
            </w:pPr>
            <w:r w:rsidRPr="007076CF">
              <w:rPr>
                <w:rFonts w:ascii="Arial" w:hAnsi="Arial" w:cs="Arial"/>
                <w:lang w:val="en-GB" w:eastAsia="en-GB"/>
              </w:rPr>
              <w:t>1525</w:t>
            </w:r>
          </w:p>
        </w:tc>
        <w:tc>
          <w:tcPr>
            <w:tcW w:w="2680" w:type="dxa"/>
            <w:shd w:val="clear" w:color="auto" w:fill="auto"/>
            <w:noWrap/>
            <w:vAlign w:val="bottom"/>
          </w:tcPr>
          <w:p w:rsidR="00E35937" w:rsidRPr="007076CF" w:rsidRDefault="00E35937" w:rsidP="00AD2FF3">
            <w:pPr>
              <w:rPr>
                <w:rFonts w:ascii="Arial" w:hAnsi="Arial" w:cs="Arial"/>
                <w:lang w:val="en-GB" w:eastAsia="en-GB"/>
              </w:rPr>
            </w:pPr>
            <w:r w:rsidRPr="007076CF">
              <w:rPr>
                <w:rFonts w:ascii="Arial" w:hAnsi="Arial" w:cs="Arial"/>
                <w:lang w:val="en-GB" w:eastAsia="en-GB"/>
              </w:rPr>
              <w:t>National Trust</w:t>
            </w:r>
          </w:p>
        </w:tc>
        <w:tc>
          <w:tcPr>
            <w:tcW w:w="1270" w:type="dxa"/>
            <w:shd w:val="clear" w:color="auto" w:fill="auto"/>
            <w:noWrap/>
            <w:vAlign w:val="bottom"/>
          </w:tcPr>
          <w:p w:rsidR="00E35937" w:rsidRPr="007076CF" w:rsidRDefault="00E35937" w:rsidP="00AD2FF3">
            <w:pPr>
              <w:jc w:val="right"/>
              <w:rPr>
                <w:rFonts w:ascii="Arial" w:hAnsi="Arial" w:cs="Arial"/>
                <w:lang w:val="en-GB" w:eastAsia="en-GB"/>
              </w:rPr>
            </w:pPr>
            <w:r w:rsidRPr="007076CF">
              <w:rPr>
                <w:rFonts w:ascii="Arial" w:hAnsi="Arial" w:cs="Arial"/>
                <w:lang w:val="en-GB" w:eastAsia="en-GB"/>
              </w:rPr>
              <w:t>£60.00</w:t>
            </w:r>
          </w:p>
        </w:tc>
        <w:tc>
          <w:tcPr>
            <w:tcW w:w="1857" w:type="dxa"/>
            <w:shd w:val="clear" w:color="auto" w:fill="auto"/>
            <w:noWrap/>
            <w:vAlign w:val="bottom"/>
          </w:tcPr>
          <w:p w:rsidR="00E35937" w:rsidRPr="007076CF" w:rsidRDefault="00E35937" w:rsidP="00AD2FF3">
            <w:pPr>
              <w:rPr>
                <w:rFonts w:ascii="Arial" w:hAnsi="Arial" w:cs="Arial"/>
                <w:color w:val="000000"/>
                <w:lang w:val="en-GB" w:eastAsia="en-GB"/>
              </w:rPr>
            </w:pPr>
            <w:r w:rsidRPr="007076CF">
              <w:rPr>
                <w:rFonts w:ascii="Arial" w:hAnsi="Arial" w:cs="Arial"/>
                <w:color w:val="000000"/>
                <w:lang w:val="en-GB" w:eastAsia="en-GB"/>
              </w:rPr>
              <w:t>Food Parish Assembly</w:t>
            </w:r>
          </w:p>
        </w:tc>
        <w:tc>
          <w:tcPr>
            <w:tcW w:w="1980" w:type="dxa"/>
            <w:shd w:val="clear" w:color="auto" w:fill="auto"/>
            <w:noWrap/>
            <w:vAlign w:val="bottom"/>
          </w:tcPr>
          <w:p w:rsidR="00E35937" w:rsidRPr="007076CF" w:rsidRDefault="00E35937" w:rsidP="00AA6335">
            <w:pPr>
              <w:rPr>
                <w:rFonts w:ascii="Arial" w:hAnsi="Arial" w:cs="Arial"/>
                <w:lang w:val="en-GB" w:eastAsia="en-GB"/>
              </w:rPr>
            </w:pPr>
            <w:r w:rsidRPr="007076CF">
              <w:rPr>
                <w:rFonts w:ascii="Arial" w:hAnsi="Arial" w:cs="Arial"/>
                <w:lang w:val="en-GB" w:eastAsia="en-GB"/>
              </w:rPr>
              <w:t>S111</w:t>
            </w:r>
          </w:p>
        </w:tc>
      </w:tr>
    </w:tbl>
    <w:p w:rsidR="00AA6335" w:rsidRDefault="00AA6335" w:rsidP="00E62DBE">
      <w:pPr>
        <w:tabs>
          <w:tab w:val="left" w:pos="12600"/>
        </w:tabs>
        <w:rPr>
          <w:rFonts w:ascii="Arial" w:hAnsi="Arial" w:cs="Arial"/>
          <w:lang w:val="en-GB"/>
        </w:rPr>
      </w:pPr>
      <w:bookmarkStart w:id="0" w:name="_GoBack"/>
      <w:bookmarkEnd w:id="0"/>
    </w:p>
    <w:p w:rsidR="005A6030" w:rsidRDefault="005A6030" w:rsidP="009F2D00">
      <w:pPr>
        <w:rPr>
          <w:rFonts w:ascii="Arial" w:hAnsi="Arial" w:cs="Arial"/>
          <w:b/>
          <w:lang w:val="en-GB"/>
        </w:rPr>
      </w:pPr>
    </w:p>
    <w:p w:rsidR="00091D52" w:rsidRDefault="00DE00D3">
      <w:pPr>
        <w:rPr>
          <w:rFonts w:ascii="Arial" w:hAnsi="Arial" w:cs="Arial"/>
        </w:rPr>
      </w:pPr>
      <w:r>
        <w:rPr>
          <w:rFonts w:ascii="Arial" w:hAnsi="Arial" w:cs="Arial"/>
          <w:b/>
          <w:lang w:val="en-GB"/>
        </w:rPr>
        <w:t>48/</w:t>
      </w:r>
      <w:r w:rsidR="00FA5D2B">
        <w:rPr>
          <w:rFonts w:ascii="Arial" w:hAnsi="Arial" w:cs="Arial"/>
          <w:b/>
          <w:lang w:val="en-GB"/>
        </w:rPr>
        <w:t>2014</w:t>
      </w:r>
      <w:r w:rsidR="00E62DBE" w:rsidRPr="00640CBF">
        <w:rPr>
          <w:rFonts w:ascii="Arial" w:hAnsi="Arial" w:cs="Arial"/>
          <w:b/>
          <w:lang w:val="en-GB"/>
        </w:rPr>
        <w:t xml:space="preserve"> Date of next meeting.</w:t>
      </w:r>
      <w:r w:rsidR="005046AB">
        <w:rPr>
          <w:rFonts w:ascii="Arial" w:hAnsi="Arial" w:cs="Arial"/>
        </w:rPr>
        <w:t xml:space="preserve"> </w:t>
      </w:r>
      <w:r w:rsidR="009F4725">
        <w:rPr>
          <w:rFonts w:ascii="Arial" w:hAnsi="Arial" w:cs="Arial"/>
        </w:rPr>
        <w:t xml:space="preserve"> </w:t>
      </w:r>
      <w:r w:rsidR="00AD2FF3">
        <w:rPr>
          <w:rFonts w:ascii="Arial" w:hAnsi="Arial" w:cs="Arial"/>
        </w:rPr>
        <w:t>28 April</w:t>
      </w:r>
      <w:r w:rsidR="0066054F">
        <w:rPr>
          <w:rFonts w:ascii="Arial" w:hAnsi="Arial" w:cs="Arial"/>
        </w:rPr>
        <w:t xml:space="preserve"> 2014</w:t>
      </w:r>
    </w:p>
    <w:p w:rsidR="007A287A" w:rsidRPr="00640CBF" w:rsidRDefault="00E62DBE" w:rsidP="00E325FD">
      <w:pPr>
        <w:rPr>
          <w:rFonts w:ascii="Arial" w:hAnsi="Arial" w:cs="Arial"/>
        </w:rPr>
      </w:pPr>
      <w:r w:rsidRPr="00640CBF">
        <w:rPr>
          <w:rFonts w:ascii="Arial" w:hAnsi="Arial" w:cs="Arial"/>
          <w:b/>
          <w:lang w:val="en-GB"/>
        </w:rPr>
        <w:t xml:space="preserve">There being no further business, the Chairman thanked everyone for attending and closed the meeting at </w:t>
      </w:r>
      <w:r w:rsidR="0089513D">
        <w:rPr>
          <w:rFonts w:ascii="Arial" w:hAnsi="Arial" w:cs="Arial"/>
          <w:b/>
          <w:lang w:val="en-GB"/>
        </w:rPr>
        <w:t>8</w:t>
      </w:r>
      <w:r w:rsidR="00B65796">
        <w:rPr>
          <w:rFonts w:ascii="Arial" w:hAnsi="Arial" w:cs="Arial"/>
          <w:b/>
          <w:lang w:val="en-GB"/>
        </w:rPr>
        <w:t>.</w:t>
      </w:r>
      <w:r w:rsidR="0089513D">
        <w:rPr>
          <w:rFonts w:ascii="Arial" w:hAnsi="Arial" w:cs="Arial"/>
          <w:b/>
          <w:lang w:val="en-GB"/>
        </w:rPr>
        <w:t>0</w:t>
      </w:r>
      <w:r w:rsidR="00B65796">
        <w:rPr>
          <w:rFonts w:ascii="Arial" w:hAnsi="Arial" w:cs="Arial"/>
          <w:b/>
          <w:lang w:val="en-GB"/>
        </w:rPr>
        <w:t>0</w:t>
      </w:r>
      <w:r w:rsidRPr="00640CBF">
        <w:rPr>
          <w:rFonts w:ascii="Arial" w:hAnsi="Arial" w:cs="Arial"/>
          <w:b/>
          <w:lang w:val="en-GB"/>
        </w:rPr>
        <w:t xml:space="preserve"> pm.</w:t>
      </w:r>
      <w:r w:rsidR="00285028">
        <w:rPr>
          <w:rFonts w:ascii="Arial" w:hAnsi="Arial" w:cs="Arial"/>
          <w:b/>
          <w:lang w:val="en-GB"/>
        </w:rPr>
        <w:t xml:space="preserve"> </w:t>
      </w:r>
    </w:p>
    <w:sectPr w:rsidR="007A287A" w:rsidRPr="00640CBF" w:rsidSect="00874913">
      <w:footerReference w:type="default" r:id="rId9"/>
      <w:pgSz w:w="11906" w:h="16838"/>
      <w:pgMar w:top="1440" w:right="1440" w:bottom="1440" w:left="1440" w:header="708" w:footer="708" w:gutter="0"/>
      <w:pgNumType w:start="16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5F1" w:rsidRDefault="004905F1">
      <w:r>
        <w:separator/>
      </w:r>
    </w:p>
  </w:endnote>
  <w:endnote w:type="continuationSeparator" w:id="0">
    <w:p w:rsidR="004905F1" w:rsidRDefault="0049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4FA" w:rsidRDefault="003E54FA">
    <w:pPr>
      <w:pStyle w:val="Footer"/>
      <w:jc w:val="center"/>
    </w:pPr>
  </w:p>
  <w:p w:rsidR="003E54FA" w:rsidRDefault="003E54FA">
    <w:pPr>
      <w:pStyle w:val="Footer"/>
      <w:jc w:val="center"/>
    </w:pPr>
  </w:p>
  <w:p w:rsidR="003E54FA" w:rsidRDefault="003E54FA">
    <w:pPr>
      <w:pStyle w:val="Footer"/>
      <w:jc w:val="center"/>
      <w:rPr>
        <w:rFonts w:asciiTheme="minorHAnsi" w:eastAsiaTheme="minorHAnsi" w:hAnsiTheme="minorHAnsi" w:cstheme="minorBidi"/>
        <w:sz w:val="22"/>
        <w:szCs w:val="22"/>
        <w:lang w:val="en-GB"/>
      </w:rPr>
    </w:pPr>
    <w:r>
      <w:t>Signed (Chairman)…………………………………….. Date …………………………………</w:t>
    </w:r>
  </w:p>
  <w:sdt>
    <w:sdtPr>
      <w:id w:val="-1544753242"/>
      <w:docPartObj>
        <w:docPartGallery w:val="Page Numbers (Bottom of Page)"/>
        <w:docPartUnique/>
      </w:docPartObj>
    </w:sdtPr>
    <w:sdtEndPr>
      <w:rPr>
        <w:noProof/>
      </w:rPr>
    </w:sdtEndPr>
    <w:sdtContent>
      <w:p w:rsidR="003E54FA" w:rsidRDefault="003E54FA">
        <w:pPr>
          <w:pStyle w:val="Footer"/>
          <w:jc w:val="center"/>
          <w:rPr>
            <w:noProof/>
          </w:rPr>
        </w:pPr>
        <w:r>
          <w:fldChar w:fldCharType="begin"/>
        </w:r>
        <w:r>
          <w:instrText xml:space="preserve"> PAGE   \* MERGEFORMAT </w:instrText>
        </w:r>
        <w:r>
          <w:fldChar w:fldCharType="separate"/>
        </w:r>
        <w:r w:rsidR="00960A22">
          <w:rPr>
            <w:noProof/>
          </w:rPr>
          <w:t>171</w:t>
        </w:r>
        <w:r>
          <w:rPr>
            <w:noProof/>
          </w:rPr>
          <w:fldChar w:fldCharType="end"/>
        </w:r>
      </w:p>
      <w:p w:rsidR="003E54FA" w:rsidRDefault="004905F1">
        <w:pPr>
          <w:pStyle w:val="Footer"/>
          <w:jc w:val="center"/>
        </w:pPr>
      </w:p>
    </w:sdtContent>
  </w:sdt>
  <w:p w:rsidR="00CE1D4A" w:rsidRDefault="00490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5F1" w:rsidRDefault="004905F1">
      <w:r>
        <w:separator/>
      </w:r>
    </w:p>
  </w:footnote>
  <w:footnote w:type="continuationSeparator" w:id="0">
    <w:p w:rsidR="004905F1" w:rsidRDefault="00490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7D1"/>
    <w:multiLevelType w:val="hybridMultilevel"/>
    <w:tmpl w:val="91E4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D166C"/>
    <w:multiLevelType w:val="hybridMultilevel"/>
    <w:tmpl w:val="A1525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995D06"/>
    <w:multiLevelType w:val="hybridMultilevel"/>
    <w:tmpl w:val="14ECF5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B2C3AD0"/>
    <w:multiLevelType w:val="hybridMultilevel"/>
    <w:tmpl w:val="8624920A"/>
    <w:lvl w:ilvl="0" w:tplc="92F8C38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nsid w:val="0C315E88"/>
    <w:multiLevelType w:val="hybridMultilevel"/>
    <w:tmpl w:val="871C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DA3F0A"/>
    <w:multiLevelType w:val="hybridMultilevel"/>
    <w:tmpl w:val="2778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1C7954"/>
    <w:multiLevelType w:val="hybridMultilevel"/>
    <w:tmpl w:val="89AC3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E52F6F"/>
    <w:multiLevelType w:val="hybridMultilevel"/>
    <w:tmpl w:val="248425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2306F1"/>
    <w:multiLevelType w:val="hybridMultilevel"/>
    <w:tmpl w:val="0018013E"/>
    <w:lvl w:ilvl="0" w:tplc="7C3213E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F390809"/>
    <w:multiLevelType w:val="hybridMultilevel"/>
    <w:tmpl w:val="C0702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12E1C9D"/>
    <w:multiLevelType w:val="hybridMultilevel"/>
    <w:tmpl w:val="8AF2CCA6"/>
    <w:lvl w:ilvl="0" w:tplc="6540A904">
      <w:start w:val="100"/>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192FB6"/>
    <w:multiLevelType w:val="hybridMultilevel"/>
    <w:tmpl w:val="8AD8F3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3B57DE"/>
    <w:multiLevelType w:val="hybridMultilevel"/>
    <w:tmpl w:val="42A88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66764D4"/>
    <w:multiLevelType w:val="multilevel"/>
    <w:tmpl w:val="6956A166"/>
    <w:lvl w:ilvl="0">
      <w:start w:val="1"/>
      <w:numFmt w:val="lowerLetter"/>
      <w:lvlText w:val="%1) "/>
      <w:legacy w:legacy="1" w:legacySpace="0" w:legacyIndent="283"/>
      <w:lvlJc w:val="left"/>
      <w:pPr>
        <w:ind w:left="283" w:hanging="283"/>
      </w:pPr>
      <w:rPr>
        <w:rFonts w:ascii="Times New Roman" w:hAnsi="Times New Roman" w:cs="Times New Roman" w:hint="default"/>
        <w:b w:val="0"/>
        <w:i w:val="0"/>
        <w:color w:val="000000"/>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9A60039"/>
    <w:multiLevelType w:val="hybridMultilevel"/>
    <w:tmpl w:val="CB541088"/>
    <w:lvl w:ilvl="0" w:tplc="87F2F9FC">
      <w:start w:val="1"/>
      <w:numFmt w:val="decimal"/>
      <w:lvlText w:val="%1."/>
      <w:lvlJc w:val="left"/>
      <w:pPr>
        <w:ind w:left="19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7D53F2"/>
    <w:multiLevelType w:val="hybridMultilevel"/>
    <w:tmpl w:val="81BE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CB653A"/>
    <w:multiLevelType w:val="hybridMultilevel"/>
    <w:tmpl w:val="4BE2AA8C"/>
    <w:lvl w:ilvl="0" w:tplc="08090017">
      <w:start w:val="4"/>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098742E"/>
    <w:multiLevelType w:val="hybridMultilevel"/>
    <w:tmpl w:val="725CB332"/>
    <w:lvl w:ilvl="0" w:tplc="FC8E90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75870AB"/>
    <w:multiLevelType w:val="hybridMultilevel"/>
    <w:tmpl w:val="B0CE5E00"/>
    <w:lvl w:ilvl="0" w:tplc="D854ABA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CE15025"/>
    <w:multiLevelType w:val="hybridMultilevel"/>
    <w:tmpl w:val="A64C5818"/>
    <w:lvl w:ilvl="0" w:tplc="CA42DC80">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CF3690"/>
    <w:multiLevelType w:val="hybridMultilevel"/>
    <w:tmpl w:val="47A265A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0507A1D"/>
    <w:multiLevelType w:val="hybridMultilevel"/>
    <w:tmpl w:val="DCBA8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744F91"/>
    <w:multiLevelType w:val="hybridMultilevel"/>
    <w:tmpl w:val="9E385DA8"/>
    <w:lvl w:ilvl="0" w:tplc="C8BEC98C">
      <w:start w:val="3"/>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52F5465"/>
    <w:multiLevelType w:val="hybridMultilevel"/>
    <w:tmpl w:val="F04E8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5E40C5A"/>
    <w:multiLevelType w:val="hybridMultilevel"/>
    <w:tmpl w:val="26FA87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9D817E0"/>
    <w:multiLevelType w:val="hybridMultilevel"/>
    <w:tmpl w:val="0ED68F12"/>
    <w:lvl w:ilvl="0" w:tplc="36269DC4">
      <w:start w:val="1"/>
      <w:numFmt w:val="lowerLetter"/>
      <w:lvlText w:val="%1)"/>
      <w:lvlJc w:val="left"/>
      <w:pPr>
        <w:ind w:left="360" w:hanging="360"/>
      </w:pPr>
      <w:rPr>
        <w:rFonts w:hint="default"/>
        <w:b/>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DAA348E"/>
    <w:multiLevelType w:val="hybridMultilevel"/>
    <w:tmpl w:val="B6685A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0027C4"/>
    <w:multiLevelType w:val="hybridMultilevel"/>
    <w:tmpl w:val="BA4A1EBA"/>
    <w:lvl w:ilvl="0" w:tplc="AE720096">
      <w:start w:val="3"/>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3AB118A"/>
    <w:multiLevelType w:val="hybridMultilevel"/>
    <w:tmpl w:val="FABA473A"/>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9">
    <w:nsid w:val="546204DB"/>
    <w:multiLevelType w:val="hybridMultilevel"/>
    <w:tmpl w:val="EBDCF5E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0">
    <w:nsid w:val="54690C75"/>
    <w:multiLevelType w:val="hybridMultilevel"/>
    <w:tmpl w:val="5116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E96D19"/>
    <w:multiLevelType w:val="hybridMultilevel"/>
    <w:tmpl w:val="73FA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81E3C45"/>
    <w:multiLevelType w:val="hybridMultilevel"/>
    <w:tmpl w:val="A98A7C76"/>
    <w:lvl w:ilvl="0" w:tplc="B63475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82D0348"/>
    <w:multiLevelType w:val="hybridMultilevel"/>
    <w:tmpl w:val="AD761C2A"/>
    <w:lvl w:ilvl="0" w:tplc="4D38C2B2">
      <w:start w:val="1"/>
      <w:numFmt w:val="lowerRoman"/>
      <w:lvlText w:val="%1)"/>
      <w:lvlJc w:val="left"/>
      <w:pPr>
        <w:ind w:left="1003" w:hanging="720"/>
      </w:pPr>
      <w:rPr>
        <w:rFonts w:hint="default"/>
        <w:b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4">
    <w:nsid w:val="5B6A4B74"/>
    <w:multiLevelType w:val="multilevel"/>
    <w:tmpl w:val="B584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4F03C3"/>
    <w:multiLevelType w:val="multilevel"/>
    <w:tmpl w:val="9DB81616"/>
    <w:lvl w:ilvl="0">
      <w:start w:val="1"/>
      <w:numFmt w:val="lowerLetter"/>
      <w:lvlText w:val="%1) "/>
      <w:legacy w:legacy="1" w:legacySpace="0" w:legacyIndent="283"/>
      <w:lvlJc w:val="left"/>
      <w:pPr>
        <w:ind w:left="283" w:hanging="283"/>
      </w:pPr>
      <w:rPr>
        <w:rFonts w:ascii="Times New Roman" w:hAnsi="Times New Roman" w:cs="Times New Roman" w:hint="default"/>
        <w:b w:val="0"/>
        <w:i w:val="0"/>
        <w:color w:val="000000"/>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62772826"/>
    <w:multiLevelType w:val="hybridMultilevel"/>
    <w:tmpl w:val="3D5665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7254BD8"/>
    <w:multiLevelType w:val="hybridMultilevel"/>
    <w:tmpl w:val="E640A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8485AFC"/>
    <w:multiLevelType w:val="hybridMultilevel"/>
    <w:tmpl w:val="9238E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98573D4"/>
    <w:multiLevelType w:val="hybridMultilevel"/>
    <w:tmpl w:val="CC00B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D95DEF"/>
    <w:multiLevelType w:val="hybridMultilevel"/>
    <w:tmpl w:val="4FF6107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6DB04B83"/>
    <w:multiLevelType w:val="hybridMultilevel"/>
    <w:tmpl w:val="41C6D7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05254C4"/>
    <w:multiLevelType w:val="hybridMultilevel"/>
    <w:tmpl w:val="AA0AAFD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2F91464"/>
    <w:multiLevelType w:val="hybridMultilevel"/>
    <w:tmpl w:val="C3F636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48C5CDA"/>
    <w:multiLevelType w:val="hybridMultilevel"/>
    <w:tmpl w:val="B8EA5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26"/>
  </w:num>
  <w:num w:numId="4">
    <w:abstractNumId w:val="20"/>
  </w:num>
  <w:num w:numId="5">
    <w:abstractNumId w:val="18"/>
  </w:num>
  <w:num w:numId="6">
    <w:abstractNumId w:val="25"/>
  </w:num>
  <w:num w:numId="7">
    <w:abstractNumId w:val="6"/>
  </w:num>
  <w:num w:numId="8">
    <w:abstractNumId w:val="4"/>
  </w:num>
  <w:num w:numId="9">
    <w:abstractNumId w:val="12"/>
  </w:num>
  <w:num w:numId="10">
    <w:abstractNumId w:val="37"/>
  </w:num>
  <w:num w:numId="11">
    <w:abstractNumId w:val="9"/>
  </w:num>
  <w:num w:numId="12">
    <w:abstractNumId w:val="19"/>
  </w:num>
  <w:num w:numId="13">
    <w:abstractNumId w:val="28"/>
  </w:num>
  <w:num w:numId="14">
    <w:abstractNumId w:val="23"/>
  </w:num>
  <w:num w:numId="15">
    <w:abstractNumId w:val="3"/>
  </w:num>
  <w:num w:numId="16">
    <w:abstractNumId w:val="21"/>
  </w:num>
  <w:num w:numId="17">
    <w:abstractNumId w:val="29"/>
  </w:num>
  <w:num w:numId="18">
    <w:abstractNumId w:val="5"/>
  </w:num>
  <w:num w:numId="19">
    <w:abstractNumId w:val="11"/>
  </w:num>
  <w:num w:numId="20">
    <w:abstractNumId w:val="0"/>
  </w:num>
  <w:num w:numId="21">
    <w:abstractNumId w:val="39"/>
  </w:num>
  <w:num w:numId="22">
    <w:abstractNumId w:val="7"/>
  </w:num>
  <w:num w:numId="23">
    <w:abstractNumId w:val="14"/>
  </w:num>
  <w:num w:numId="24">
    <w:abstractNumId w:val="33"/>
  </w:num>
  <w:num w:numId="25">
    <w:abstractNumId w:val="17"/>
  </w:num>
  <w:num w:numId="26">
    <w:abstractNumId w:val="10"/>
  </w:num>
  <w:num w:numId="27">
    <w:abstractNumId w:val="2"/>
  </w:num>
  <w:num w:numId="28">
    <w:abstractNumId w:val="31"/>
  </w:num>
  <w:num w:numId="29">
    <w:abstractNumId w:val="16"/>
  </w:num>
  <w:num w:numId="30">
    <w:abstractNumId w:val="15"/>
  </w:num>
  <w:num w:numId="31">
    <w:abstractNumId w:val="32"/>
  </w:num>
  <w:num w:numId="32">
    <w:abstractNumId w:val="40"/>
  </w:num>
  <w:num w:numId="33">
    <w:abstractNumId w:val="44"/>
  </w:num>
  <w:num w:numId="34">
    <w:abstractNumId w:val="42"/>
  </w:num>
  <w:num w:numId="35">
    <w:abstractNumId w:val="38"/>
  </w:num>
  <w:num w:numId="36">
    <w:abstractNumId w:val="43"/>
  </w:num>
  <w:num w:numId="37">
    <w:abstractNumId w:val="36"/>
  </w:num>
  <w:num w:numId="38">
    <w:abstractNumId w:val="8"/>
  </w:num>
  <w:num w:numId="39">
    <w:abstractNumId w:val="24"/>
  </w:num>
  <w:num w:numId="40">
    <w:abstractNumId w:val="30"/>
  </w:num>
  <w:num w:numId="41">
    <w:abstractNumId w:val="34"/>
  </w:num>
  <w:num w:numId="42">
    <w:abstractNumId w:val="1"/>
  </w:num>
  <w:num w:numId="43">
    <w:abstractNumId w:val="41"/>
  </w:num>
  <w:num w:numId="44">
    <w:abstractNumId w:val="22"/>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DBE"/>
    <w:rsid w:val="00001396"/>
    <w:rsid w:val="00007A71"/>
    <w:rsid w:val="00011D83"/>
    <w:rsid w:val="00024F7F"/>
    <w:rsid w:val="0005233A"/>
    <w:rsid w:val="000722E9"/>
    <w:rsid w:val="000728F5"/>
    <w:rsid w:val="00075195"/>
    <w:rsid w:val="00075C2C"/>
    <w:rsid w:val="00085DD2"/>
    <w:rsid w:val="00086921"/>
    <w:rsid w:val="00091D52"/>
    <w:rsid w:val="000939F1"/>
    <w:rsid w:val="00097CB0"/>
    <w:rsid w:val="000A325E"/>
    <w:rsid w:val="000B065E"/>
    <w:rsid w:val="000B643F"/>
    <w:rsid w:val="000D0CDC"/>
    <w:rsid w:val="000D26CD"/>
    <w:rsid w:val="000D2A41"/>
    <w:rsid w:val="000D2F37"/>
    <w:rsid w:val="000D5742"/>
    <w:rsid w:val="000D67DF"/>
    <w:rsid w:val="000D6960"/>
    <w:rsid w:val="000D7B52"/>
    <w:rsid w:val="000E1050"/>
    <w:rsid w:val="000E5323"/>
    <w:rsid w:val="00102ED3"/>
    <w:rsid w:val="0010365B"/>
    <w:rsid w:val="001076A6"/>
    <w:rsid w:val="0011005A"/>
    <w:rsid w:val="00110E06"/>
    <w:rsid w:val="00132E97"/>
    <w:rsid w:val="00137B5D"/>
    <w:rsid w:val="00140F24"/>
    <w:rsid w:val="0016226C"/>
    <w:rsid w:val="00171564"/>
    <w:rsid w:val="001779C7"/>
    <w:rsid w:val="001779ED"/>
    <w:rsid w:val="00185255"/>
    <w:rsid w:val="0019443F"/>
    <w:rsid w:val="001B599B"/>
    <w:rsid w:val="001D1E41"/>
    <w:rsid w:val="001E128E"/>
    <w:rsid w:val="00204A3D"/>
    <w:rsid w:val="00210D74"/>
    <w:rsid w:val="00214DD5"/>
    <w:rsid w:val="00221AA7"/>
    <w:rsid w:val="00226A4F"/>
    <w:rsid w:val="00231010"/>
    <w:rsid w:val="00232FD4"/>
    <w:rsid w:val="002429D2"/>
    <w:rsid w:val="0026045F"/>
    <w:rsid w:val="002613DD"/>
    <w:rsid w:val="002723BF"/>
    <w:rsid w:val="00283DD1"/>
    <w:rsid w:val="00285028"/>
    <w:rsid w:val="0028725F"/>
    <w:rsid w:val="00287E15"/>
    <w:rsid w:val="0029467E"/>
    <w:rsid w:val="002C41C8"/>
    <w:rsid w:val="002D0717"/>
    <w:rsid w:val="002D15FC"/>
    <w:rsid w:val="002D6FC7"/>
    <w:rsid w:val="002F38CB"/>
    <w:rsid w:val="003177D0"/>
    <w:rsid w:val="00335761"/>
    <w:rsid w:val="0034254D"/>
    <w:rsid w:val="00371B98"/>
    <w:rsid w:val="00394200"/>
    <w:rsid w:val="00396CB7"/>
    <w:rsid w:val="00397212"/>
    <w:rsid w:val="003A2822"/>
    <w:rsid w:val="003A5056"/>
    <w:rsid w:val="003D4C58"/>
    <w:rsid w:val="003D76D2"/>
    <w:rsid w:val="003E2AB9"/>
    <w:rsid w:val="003E3A2D"/>
    <w:rsid w:val="003E3AB1"/>
    <w:rsid w:val="003E54FA"/>
    <w:rsid w:val="003E79DE"/>
    <w:rsid w:val="003F1B71"/>
    <w:rsid w:val="004039CF"/>
    <w:rsid w:val="00407D58"/>
    <w:rsid w:val="00424E6B"/>
    <w:rsid w:val="00425125"/>
    <w:rsid w:val="00434EC8"/>
    <w:rsid w:val="0044205C"/>
    <w:rsid w:val="00453D76"/>
    <w:rsid w:val="004814E3"/>
    <w:rsid w:val="004852FB"/>
    <w:rsid w:val="00485BA6"/>
    <w:rsid w:val="0048605D"/>
    <w:rsid w:val="00487A1F"/>
    <w:rsid w:val="004905F1"/>
    <w:rsid w:val="00494664"/>
    <w:rsid w:val="004A0B79"/>
    <w:rsid w:val="004A6A9A"/>
    <w:rsid w:val="004B712F"/>
    <w:rsid w:val="004C06CC"/>
    <w:rsid w:val="004C0C56"/>
    <w:rsid w:val="004E28B8"/>
    <w:rsid w:val="004E4ABF"/>
    <w:rsid w:val="004F0B7D"/>
    <w:rsid w:val="004F37A1"/>
    <w:rsid w:val="005046AB"/>
    <w:rsid w:val="005050E0"/>
    <w:rsid w:val="005243C5"/>
    <w:rsid w:val="00525041"/>
    <w:rsid w:val="0054050A"/>
    <w:rsid w:val="00541861"/>
    <w:rsid w:val="00546D82"/>
    <w:rsid w:val="0054790D"/>
    <w:rsid w:val="005659D7"/>
    <w:rsid w:val="005745A0"/>
    <w:rsid w:val="00580777"/>
    <w:rsid w:val="00581A48"/>
    <w:rsid w:val="005822A8"/>
    <w:rsid w:val="00585910"/>
    <w:rsid w:val="00594F4D"/>
    <w:rsid w:val="005A2151"/>
    <w:rsid w:val="005A5C49"/>
    <w:rsid w:val="005A6030"/>
    <w:rsid w:val="005B6269"/>
    <w:rsid w:val="005C31FD"/>
    <w:rsid w:val="005C6D34"/>
    <w:rsid w:val="005D092C"/>
    <w:rsid w:val="005D6A61"/>
    <w:rsid w:val="005E0406"/>
    <w:rsid w:val="005E5056"/>
    <w:rsid w:val="005E7411"/>
    <w:rsid w:val="005F59DE"/>
    <w:rsid w:val="00600BF8"/>
    <w:rsid w:val="0061191F"/>
    <w:rsid w:val="00615914"/>
    <w:rsid w:val="00631F19"/>
    <w:rsid w:val="00640CBF"/>
    <w:rsid w:val="00641CB8"/>
    <w:rsid w:val="00652CE5"/>
    <w:rsid w:val="006568BC"/>
    <w:rsid w:val="0066054F"/>
    <w:rsid w:val="00661867"/>
    <w:rsid w:val="00673543"/>
    <w:rsid w:val="00692B43"/>
    <w:rsid w:val="00694488"/>
    <w:rsid w:val="00694D06"/>
    <w:rsid w:val="00695879"/>
    <w:rsid w:val="006A0A82"/>
    <w:rsid w:val="006C5173"/>
    <w:rsid w:val="006D10EB"/>
    <w:rsid w:val="006D6305"/>
    <w:rsid w:val="006E3C62"/>
    <w:rsid w:val="006E4789"/>
    <w:rsid w:val="006F4539"/>
    <w:rsid w:val="00700C51"/>
    <w:rsid w:val="007076CF"/>
    <w:rsid w:val="0071575B"/>
    <w:rsid w:val="00715D4C"/>
    <w:rsid w:val="00724910"/>
    <w:rsid w:val="007300FF"/>
    <w:rsid w:val="0073048D"/>
    <w:rsid w:val="007419C6"/>
    <w:rsid w:val="0076564F"/>
    <w:rsid w:val="00771140"/>
    <w:rsid w:val="00780EB6"/>
    <w:rsid w:val="0079761F"/>
    <w:rsid w:val="007A287A"/>
    <w:rsid w:val="007A387E"/>
    <w:rsid w:val="007A793B"/>
    <w:rsid w:val="007B30E8"/>
    <w:rsid w:val="007B6140"/>
    <w:rsid w:val="007C0ABE"/>
    <w:rsid w:val="007D298F"/>
    <w:rsid w:val="007D2A5F"/>
    <w:rsid w:val="007D4107"/>
    <w:rsid w:val="007D65FE"/>
    <w:rsid w:val="007E2A39"/>
    <w:rsid w:val="007E46F1"/>
    <w:rsid w:val="007E7A06"/>
    <w:rsid w:val="007F10FC"/>
    <w:rsid w:val="007F1AD0"/>
    <w:rsid w:val="007F6EFE"/>
    <w:rsid w:val="008039E4"/>
    <w:rsid w:val="0081037F"/>
    <w:rsid w:val="0083429A"/>
    <w:rsid w:val="00843EBA"/>
    <w:rsid w:val="008700CB"/>
    <w:rsid w:val="008730FD"/>
    <w:rsid w:val="00874913"/>
    <w:rsid w:val="00874EB2"/>
    <w:rsid w:val="00880E67"/>
    <w:rsid w:val="0088366F"/>
    <w:rsid w:val="00894CF9"/>
    <w:rsid w:val="0089513D"/>
    <w:rsid w:val="008A0CD1"/>
    <w:rsid w:val="008A6049"/>
    <w:rsid w:val="008B66E5"/>
    <w:rsid w:val="008C062B"/>
    <w:rsid w:val="008C5DAD"/>
    <w:rsid w:val="008E181E"/>
    <w:rsid w:val="008E56D9"/>
    <w:rsid w:val="008F20EB"/>
    <w:rsid w:val="008F275A"/>
    <w:rsid w:val="008F4EED"/>
    <w:rsid w:val="008F6251"/>
    <w:rsid w:val="009019DE"/>
    <w:rsid w:val="00901FE3"/>
    <w:rsid w:val="00906046"/>
    <w:rsid w:val="009107E3"/>
    <w:rsid w:val="009275C3"/>
    <w:rsid w:val="009275D8"/>
    <w:rsid w:val="0092766C"/>
    <w:rsid w:val="00927D9D"/>
    <w:rsid w:val="00931041"/>
    <w:rsid w:val="00931435"/>
    <w:rsid w:val="00946D39"/>
    <w:rsid w:val="00955E21"/>
    <w:rsid w:val="00960A22"/>
    <w:rsid w:val="00967A75"/>
    <w:rsid w:val="00976882"/>
    <w:rsid w:val="00981D4C"/>
    <w:rsid w:val="009A2D74"/>
    <w:rsid w:val="009B371E"/>
    <w:rsid w:val="009B5DC2"/>
    <w:rsid w:val="009D32FD"/>
    <w:rsid w:val="009D3673"/>
    <w:rsid w:val="009E19CC"/>
    <w:rsid w:val="009E7981"/>
    <w:rsid w:val="009F03C8"/>
    <w:rsid w:val="009F2D00"/>
    <w:rsid w:val="009F386B"/>
    <w:rsid w:val="009F4725"/>
    <w:rsid w:val="009F6F92"/>
    <w:rsid w:val="00A03280"/>
    <w:rsid w:val="00A041CC"/>
    <w:rsid w:val="00A14575"/>
    <w:rsid w:val="00A250EF"/>
    <w:rsid w:val="00A25ACF"/>
    <w:rsid w:val="00A31F30"/>
    <w:rsid w:val="00A34CA1"/>
    <w:rsid w:val="00A37E06"/>
    <w:rsid w:val="00A52200"/>
    <w:rsid w:val="00A64068"/>
    <w:rsid w:val="00A833ED"/>
    <w:rsid w:val="00AA2A5F"/>
    <w:rsid w:val="00AA412C"/>
    <w:rsid w:val="00AA6335"/>
    <w:rsid w:val="00AB0A93"/>
    <w:rsid w:val="00AB489D"/>
    <w:rsid w:val="00AB4C90"/>
    <w:rsid w:val="00AC23D6"/>
    <w:rsid w:val="00AC3F8A"/>
    <w:rsid w:val="00AC6C2C"/>
    <w:rsid w:val="00AC733D"/>
    <w:rsid w:val="00AD21E3"/>
    <w:rsid w:val="00AD2FF3"/>
    <w:rsid w:val="00AD430A"/>
    <w:rsid w:val="00AD4528"/>
    <w:rsid w:val="00AF31B2"/>
    <w:rsid w:val="00AF628E"/>
    <w:rsid w:val="00AF7FE3"/>
    <w:rsid w:val="00B03404"/>
    <w:rsid w:val="00B07840"/>
    <w:rsid w:val="00B322C7"/>
    <w:rsid w:val="00B41A64"/>
    <w:rsid w:val="00B43BAC"/>
    <w:rsid w:val="00B53659"/>
    <w:rsid w:val="00B617C6"/>
    <w:rsid w:val="00B62A86"/>
    <w:rsid w:val="00B64D28"/>
    <w:rsid w:val="00B65796"/>
    <w:rsid w:val="00B67D70"/>
    <w:rsid w:val="00B86D09"/>
    <w:rsid w:val="00BE429C"/>
    <w:rsid w:val="00C13577"/>
    <w:rsid w:val="00C262C9"/>
    <w:rsid w:val="00C276D1"/>
    <w:rsid w:val="00C27819"/>
    <w:rsid w:val="00C37C18"/>
    <w:rsid w:val="00C4147C"/>
    <w:rsid w:val="00C574B2"/>
    <w:rsid w:val="00C82916"/>
    <w:rsid w:val="00C864E0"/>
    <w:rsid w:val="00C91EAD"/>
    <w:rsid w:val="00C94427"/>
    <w:rsid w:val="00C9637A"/>
    <w:rsid w:val="00C97720"/>
    <w:rsid w:val="00CA38A8"/>
    <w:rsid w:val="00CA778C"/>
    <w:rsid w:val="00CB1FDB"/>
    <w:rsid w:val="00CB67A4"/>
    <w:rsid w:val="00CC2ECF"/>
    <w:rsid w:val="00CD4148"/>
    <w:rsid w:val="00CD731B"/>
    <w:rsid w:val="00D021BC"/>
    <w:rsid w:val="00D02915"/>
    <w:rsid w:val="00D13B87"/>
    <w:rsid w:val="00D16C88"/>
    <w:rsid w:val="00D31E81"/>
    <w:rsid w:val="00D3718F"/>
    <w:rsid w:val="00D40AB1"/>
    <w:rsid w:val="00D4233A"/>
    <w:rsid w:val="00D42AF8"/>
    <w:rsid w:val="00D47693"/>
    <w:rsid w:val="00D50437"/>
    <w:rsid w:val="00D61468"/>
    <w:rsid w:val="00D636CB"/>
    <w:rsid w:val="00D6781A"/>
    <w:rsid w:val="00D7394B"/>
    <w:rsid w:val="00D75609"/>
    <w:rsid w:val="00D80F34"/>
    <w:rsid w:val="00D82D27"/>
    <w:rsid w:val="00DA7CE3"/>
    <w:rsid w:val="00DB399A"/>
    <w:rsid w:val="00DB541E"/>
    <w:rsid w:val="00DB7311"/>
    <w:rsid w:val="00DC4457"/>
    <w:rsid w:val="00DC672F"/>
    <w:rsid w:val="00DD6409"/>
    <w:rsid w:val="00DD6B71"/>
    <w:rsid w:val="00DE00D3"/>
    <w:rsid w:val="00DF0FF5"/>
    <w:rsid w:val="00DF697F"/>
    <w:rsid w:val="00E06F68"/>
    <w:rsid w:val="00E17EA0"/>
    <w:rsid w:val="00E26EF2"/>
    <w:rsid w:val="00E325D9"/>
    <w:rsid w:val="00E325FD"/>
    <w:rsid w:val="00E35937"/>
    <w:rsid w:val="00E37607"/>
    <w:rsid w:val="00E52E29"/>
    <w:rsid w:val="00E62DBE"/>
    <w:rsid w:val="00E875A9"/>
    <w:rsid w:val="00E91225"/>
    <w:rsid w:val="00EA0109"/>
    <w:rsid w:val="00EA4EE2"/>
    <w:rsid w:val="00EB1666"/>
    <w:rsid w:val="00EC0B9A"/>
    <w:rsid w:val="00EC0D00"/>
    <w:rsid w:val="00EF26B3"/>
    <w:rsid w:val="00EF3148"/>
    <w:rsid w:val="00F03607"/>
    <w:rsid w:val="00F1214B"/>
    <w:rsid w:val="00F15B27"/>
    <w:rsid w:val="00F4478D"/>
    <w:rsid w:val="00F513BF"/>
    <w:rsid w:val="00F562C9"/>
    <w:rsid w:val="00F63481"/>
    <w:rsid w:val="00F7387A"/>
    <w:rsid w:val="00F7577D"/>
    <w:rsid w:val="00F8325A"/>
    <w:rsid w:val="00F868A8"/>
    <w:rsid w:val="00FA0111"/>
    <w:rsid w:val="00FA32AC"/>
    <w:rsid w:val="00FA5AC0"/>
    <w:rsid w:val="00FA5D2B"/>
    <w:rsid w:val="00FB0588"/>
    <w:rsid w:val="00FB0930"/>
    <w:rsid w:val="00FB160B"/>
    <w:rsid w:val="00FB1725"/>
    <w:rsid w:val="00FC583B"/>
    <w:rsid w:val="00FD2DC6"/>
    <w:rsid w:val="00FD2E17"/>
    <w:rsid w:val="00FF2012"/>
    <w:rsid w:val="00FF5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DB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DBE"/>
    <w:pPr>
      <w:ind w:left="720"/>
      <w:contextualSpacing/>
    </w:pPr>
  </w:style>
  <w:style w:type="paragraph" w:styleId="Footer">
    <w:name w:val="footer"/>
    <w:basedOn w:val="Normal"/>
    <w:link w:val="FooterChar"/>
    <w:uiPriority w:val="99"/>
    <w:unhideWhenUsed/>
    <w:rsid w:val="00E62DBE"/>
    <w:pPr>
      <w:tabs>
        <w:tab w:val="center" w:pos="4513"/>
        <w:tab w:val="right" w:pos="9026"/>
      </w:tabs>
    </w:pPr>
  </w:style>
  <w:style w:type="character" w:customStyle="1" w:styleId="FooterChar">
    <w:name w:val="Footer Char"/>
    <w:basedOn w:val="DefaultParagraphFont"/>
    <w:link w:val="Footer"/>
    <w:uiPriority w:val="99"/>
    <w:rsid w:val="00E62DBE"/>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F03607"/>
    <w:rPr>
      <w:sz w:val="20"/>
      <w:szCs w:val="20"/>
    </w:rPr>
  </w:style>
  <w:style w:type="character" w:customStyle="1" w:styleId="FootnoteTextChar">
    <w:name w:val="Footnote Text Char"/>
    <w:basedOn w:val="DefaultParagraphFont"/>
    <w:link w:val="FootnoteText"/>
    <w:uiPriority w:val="99"/>
    <w:semiHidden/>
    <w:rsid w:val="00F0360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F03607"/>
    <w:rPr>
      <w:vertAlign w:val="superscript"/>
    </w:rPr>
  </w:style>
  <w:style w:type="paragraph" w:styleId="Header">
    <w:name w:val="header"/>
    <w:basedOn w:val="Normal"/>
    <w:link w:val="HeaderChar"/>
    <w:uiPriority w:val="99"/>
    <w:unhideWhenUsed/>
    <w:rsid w:val="00AC733D"/>
    <w:pPr>
      <w:tabs>
        <w:tab w:val="center" w:pos="4513"/>
        <w:tab w:val="right" w:pos="9026"/>
      </w:tabs>
    </w:pPr>
  </w:style>
  <w:style w:type="character" w:customStyle="1" w:styleId="HeaderChar">
    <w:name w:val="Header Char"/>
    <w:basedOn w:val="DefaultParagraphFont"/>
    <w:link w:val="Header"/>
    <w:uiPriority w:val="99"/>
    <w:rsid w:val="00AC733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32E97"/>
    <w:rPr>
      <w:rFonts w:ascii="Tahoma" w:hAnsi="Tahoma" w:cs="Tahoma"/>
      <w:sz w:val="16"/>
      <w:szCs w:val="16"/>
    </w:rPr>
  </w:style>
  <w:style w:type="character" w:customStyle="1" w:styleId="BalloonTextChar">
    <w:name w:val="Balloon Text Char"/>
    <w:basedOn w:val="DefaultParagraphFont"/>
    <w:link w:val="BalloonText"/>
    <w:uiPriority w:val="99"/>
    <w:semiHidden/>
    <w:rsid w:val="00132E97"/>
    <w:rPr>
      <w:rFonts w:ascii="Tahoma" w:eastAsia="Times New Roman" w:hAnsi="Tahoma" w:cs="Tahoma"/>
      <w:sz w:val="16"/>
      <w:szCs w:val="16"/>
      <w:lang w:val="en-US"/>
    </w:rPr>
  </w:style>
  <w:style w:type="character" w:styleId="Hyperlink">
    <w:name w:val="Hyperlink"/>
    <w:basedOn w:val="DefaultParagraphFont"/>
    <w:uiPriority w:val="99"/>
    <w:unhideWhenUsed/>
    <w:rsid w:val="00A37E06"/>
    <w:rPr>
      <w:color w:val="0000FF" w:themeColor="hyperlink"/>
      <w:u w:val="single"/>
    </w:rPr>
  </w:style>
  <w:style w:type="character" w:customStyle="1" w:styleId="street-address">
    <w:name w:val="street-address"/>
    <w:basedOn w:val="DefaultParagraphFont"/>
    <w:rsid w:val="00D82D27"/>
  </w:style>
  <w:style w:type="character" w:customStyle="1" w:styleId="locality">
    <w:name w:val="locality"/>
    <w:basedOn w:val="DefaultParagraphFont"/>
    <w:rsid w:val="00D82D27"/>
  </w:style>
  <w:style w:type="character" w:customStyle="1" w:styleId="region">
    <w:name w:val="region"/>
    <w:basedOn w:val="DefaultParagraphFont"/>
    <w:rsid w:val="00D82D27"/>
  </w:style>
  <w:style w:type="character" w:customStyle="1" w:styleId="postal-code">
    <w:name w:val="postal-code"/>
    <w:basedOn w:val="DefaultParagraphFont"/>
    <w:rsid w:val="00D82D27"/>
  </w:style>
  <w:style w:type="character" w:customStyle="1" w:styleId="phone">
    <w:name w:val="phone"/>
    <w:basedOn w:val="DefaultParagraphFont"/>
    <w:rsid w:val="00D82D27"/>
  </w:style>
  <w:style w:type="character" w:customStyle="1" w:styleId="type">
    <w:name w:val="type"/>
    <w:basedOn w:val="DefaultParagraphFont"/>
    <w:rsid w:val="00D82D27"/>
  </w:style>
  <w:style w:type="character" w:customStyle="1" w:styleId="value">
    <w:name w:val="value"/>
    <w:basedOn w:val="DefaultParagraphFont"/>
    <w:rsid w:val="00D82D27"/>
  </w:style>
  <w:style w:type="character" w:styleId="Strong">
    <w:name w:val="Strong"/>
    <w:basedOn w:val="DefaultParagraphFont"/>
    <w:uiPriority w:val="22"/>
    <w:qFormat/>
    <w:rsid w:val="008749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DB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DBE"/>
    <w:pPr>
      <w:ind w:left="720"/>
      <w:contextualSpacing/>
    </w:pPr>
  </w:style>
  <w:style w:type="paragraph" w:styleId="Footer">
    <w:name w:val="footer"/>
    <w:basedOn w:val="Normal"/>
    <w:link w:val="FooterChar"/>
    <w:uiPriority w:val="99"/>
    <w:unhideWhenUsed/>
    <w:rsid w:val="00E62DBE"/>
    <w:pPr>
      <w:tabs>
        <w:tab w:val="center" w:pos="4513"/>
        <w:tab w:val="right" w:pos="9026"/>
      </w:tabs>
    </w:pPr>
  </w:style>
  <w:style w:type="character" w:customStyle="1" w:styleId="FooterChar">
    <w:name w:val="Footer Char"/>
    <w:basedOn w:val="DefaultParagraphFont"/>
    <w:link w:val="Footer"/>
    <w:uiPriority w:val="99"/>
    <w:rsid w:val="00E62DBE"/>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F03607"/>
    <w:rPr>
      <w:sz w:val="20"/>
      <w:szCs w:val="20"/>
    </w:rPr>
  </w:style>
  <w:style w:type="character" w:customStyle="1" w:styleId="FootnoteTextChar">
    <w:name w:val="Footnote Text Char"/>
    <w:basedOn w:val="DefaultParagraphFont"/>
    <w:link w:val="FootnoteText"/>
    <w:uiPriority w:val="99"/>
    <w:semiHidden/>
    <w:rsid w:val="00F0360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F03607"/>
    <w:rPr>
      <w:vertAlign w:val="superscript"/>
    </w:rPr>
  </w:style>
  <w:style w:type="paragraph" w:styleId="Header">
    <w:name w:val="header"/>
    <w:basedOn w:val="Normal"/>
    <w:link w:val="HeaderChar"/>
    <w:uiPriority w:val="99"/>
    <w:unhideWhenUsed/>
    <w:rsid w:val="00AC733D"/>
    <w:pPr>
      <w:tabs>
        <w:tab w:val="center" w:pos="4513"/>
        <w:tab w:val="right" w:pos="9026"/>
      </w:tabs>
    </w:pPr>
  </w:style>
  <w:style w:type="character" w:customStyle="1" w:styleId="HeaderChar">
    <w:name w:val="Header Char"/>
    <w:basedOn w:val="DefaultParagraphFont"/>
    <w:link w:val="Header"/>
    <w:uiPriority w:val="99"/>
    <w:rsid w:val="00AC733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32E97"/>
    <w:rPr>
      <w:rFonts w:ascii="Tahoma" w:hAnsi="Tahoma" w:cs="Tahoma"/>
      <w:sz w:val="16"/>
      <w:szCs w:val="16"/>
    </w:rPr>
  </w:style>
  <w:style w:type="character" w:customStyle="1" w:styleId="BalloonTextChar">
    <w:name w:val="Balloon Text Char"/>
    <w:basedOn w:val="DefaultParagraphFont"/>
    <w:link w:val="BalloonText"/>
    <w:uiPriority w:val="99"/>
    <w:semiHidden/>
    <w:rsid w:val="00132E97"/>
    <w:rPr>
      <w:rFonts w:ascii="Tahoma" w:eastAsia="Times New Roman" w:hAnsi="Tahoma" w:cs="Tahoma"/>
      <w:sz w:val="16"/>
      <w:szCs w:val="16"/>
      <w:lang w:val="en-US"/>
    </w:rPr>
  </w:style>
  <w:style w:type="character" w:styleId="Hyperlink">
    <w:name w:val="Hyperlink"/>
    <w:basedOn w:val="DefaultParagraphFont"/>
    <w:uiPriority w:val="99"/>
    <w:unhideWhenUsed/>
    <w:rsid w:val="00A37E06"/>
    <w:rPr>
      <w:color w:val="0000FF" w:themeColor="hyperlink"/>
      <w:u w:val="single"/>
    </w:rPr>
  </w:style>
  <w:style w:type="character" w:customStyle="1" w:styleId="street-address">
    <w:name w:val="street-address"/>
    <w:basedOn w:val="DefaultParagraphFont"/>
    <w:rsid w:val="00D82D27"/>
  </w:style>
  <w:style w:type="character" w:customStyle="1" w:styleId="locality">
    <w:name w:val="locality"/>
    <w:basedOn w:val="DefaultParagraphFont"/>
    <w:rsid w:val="00D82D27"/>
  </w:style>
  <w:style w:type="character" w:customStyle="1" w:styleId="region">
    <w:name w:val="region"/>
    <w:basedOn w:val="DefaultParagraphFont"/>
    <w:rsid w:val="00D82D27"/>
  </w:style>
  <w:style w:type="character" w:customStyle="1" w:styleId="postal-code">
    <w:name w:val="postal-code"/>
    <w:basedOn w:val="DefaultParagraphFont"/>
    <w:rsid w:val="00D82D27"/>
  </w:style>
  <w:style w:type="character" w:customStyle="1" w:styleId="phone">
    <w:name w:val="phone"/>
    <w:basedOn w:val="DefaultParagraphFont"/>
    <w:rsid w:val="00D82D27"/>
  </w:style>
  <w:style w:type="character" w:customStyle="1" w:styleId="type">
    <w:name w:val="type"/>
    <w:basedOn w:val="DefaultParagraphFont"/>
    <w:rsid w:val="00D82D27"/>
  </w:style>
  <w:style w:type="character" w:customStyle="1" w:styleId="value">
    <w:name w:val="value"/>
    <w:basedOn w:val="DefaultParagraphFont"/>
    <w:rsid w:val="00D82D27"/>
  </w:style>
  <w:style w:type="character" w:styleId="Strong">
    <w:name w:val="Strong"/>
    <w:basedOn w:val="DefaultParagraphFont"/>
    <w:uiPriority w:val="22"/>
    <w:qFormat/>
    <w:rsid w:val="008749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5207">
      <w:bodyDiv w:val="1"/>
      <w:marLeft w:val="0"/>
      <w:marRight w:val="0"/>
      <w:marTop w:val="0"/>
      <w:marBottom w:val="0"/>
      <w:divBdr>
        <w:top w:val="none" w:sz="0" w:space="0" w:color="auto"/>
        <w:left w:val="none" w:sz="0" w:space="0" w:color="auto"/>
        <w:bottom w:val="none" w:sz="0" w:space="0" w:color="auto"/>
        <w:right w:val="none" w:sz="0" w:space="0" w:color="auto"/>
      </w:divBdr>
    </w:div>
    <w:div w:id="231740219">
      <w:bodyDiv w:val="1"/>
      <w:marLeft w:val="0"/>
      <w:marRight w:val="0"/>
      <w:marTop w:val="0"/>
      <w:marBottom w:val="0"/>
      <w:divBdr>
        <w:top w:val="none" w:sz="0" w:space="0" w:color="auto"/>
        <w:left w:val="none" w:sz="0" w:space="0" w:color="auto"/>
        <w:bottom w:val="none" w:sz="0" w:space="0" w:color="auto"/>
        <w:right w:val="none" w:sz="0" w:space="0" w:color="auto"/>
      </w:divBdr>
    </w:div>
    <w:div w:id="545916607">
      <w:bodyDiv w:val="1"/>
      <w:marLeft w:val="0"/>
      <w:marRight w:val="0"/>
      <w:marTop w:val="0"/>
      <w:marBottom w:val="0"/>
      <w:divBdr>
        <w:top w:val="none" w:sz="0" w:space="0" w:color="auto"/>
        <w:left w:val="none" w:sz="0" w:space="0" w:color="auto"/>
        <w:bottom w:val="none" w:sz="0" w:space="0" w:color="auto"/>
        <w:right w:val="none" w:sz="0" w:space="0" w:color="auto"/>
      </w:divBdr>
    </w:div>
    <w:div w:id="548759474">
      <w:bodyDiv w:val="1"/>
      <w:marLeft w:val="0"/>
      <w:marRight w:val="0"/>
      <w:marTop w:val="0"/>
      <w:marBottom w:val="0"/>
      <w:divBdr>
        <w:top w:val="none" w:sz="0" w:space="0" w:color="auto"/>
        <w:left w:val="none" w:sz="0" w:space="0" w:color="auto"/>
        <w:bottom w:val="none" w:sz="0" w:space="0" w:color="auto"/>
        <w:right w:val="none" w:sz="0" w:space="0" w:color="auto"/>
      </w:divBdr>
    </w:div>
    <w:div w:id="602110887">
      <w:bodyDiv w:val="1"/>
      <w:marLeft w:val="0"/>
      <w:marRight w:val="0"/>
      <w:marTop w:val="0"/>
      <w:marBottom w:val="0"/>
      <w:divBdr>
        <w:top w:val="none" w:sz="0" w:space="0" w:color="auto"/>
        <w:left w:val="none" w:sz="0" w:space="0" w:color="auto"/>
        <w:bottom w:val="none" w:sz="0" w:space="0" w:color="auto"/>
        <w:right w:val="none" w:sz="0" w:space="0" w:color="auto"/>
      </w:divBdr>
    </w:div>
    <w:div w:id="834415664">
      <w:bodyDiv w:val="1"/>
      <w:marLeft w:val="0"/>
      <w:marRight w:val="0"/>
      <w:marTop w:val="0"/>
      <w:marBottom w:val="0"/>
      <w:divBdr>
        <w:top w:val="none" w:sz="0" w:space="0" w:color="auto"/>
        <w:left w:val="none" w:sz="0" w:space="0" w:color="auto"/>
        <w:bottom w:val="none" w:sz="0" w:space="0" w:color="auto"/>
        <w:right w:val="none" w:sz="0" w:space="0" w:color="auto"/>
      </w:divBdr>
    </w:div>
    <w:div w:id="871962616">
      <w:bodyDiv w:val="1"/>
      <w:marLeft w:val="0"/>
      <w:marRight w:val="0"/>
      <w:marTop w:val="0"/>
      <w:marBottom w:val="0"/>
      <w:divBdr>
        <w:top w:val="none" w:sz="0" w:space="0" w:color="auto"/>
        <w:left w:val="none" w:sz="0" w:space="0" w:color="auto"/>
        <w:bottom w:val="none" w:sz="0" w:space="0" w:color="auto"/>
        <w:right w:val="none" w:sz="0" w:space="0" w:color="auto"/>
      </w:divBdr>
      <w:divsChild>
        <w:div w:id="1990281906">
          <w:marLeft w:val="0"/>
          <w:marRight w:val="0"/>
          <w:marTop w:val="0"/>
          <w:marBottom w:val="0"/>
          <w:divBdr>
            <w:top w:val="none" w:sz="0" w:space="0" w:color="auto"/>
            <w:left w:val="none" w:sz="0" w:space="0" w:color="auto"/>
            <w:bottom w:val="none" w:sz="0" w:space="0" w:color="auto"/>
            <w:right w:val="none" w:sz="0" w:space="0" w:color="auto"/>
          </w:divBdr>
          <w:divsChild>
            <w:div w:id="163984247">
              <w:marLeft w:val="0"/>
              <w:marRight w:val="0"/>
              <w:marTop w:val="0"/>
              <w:marBottom w:val="0"/>
              <w:divBdr>
                <w:top w:val="none" w:sz="0" w:space="0" w:color="auto"/>
                <w:left w:val="none" w:sz="0" w:space="0" w:color="auto"/>
                <w:bottom w:val="none" w:sz="0" w:space="0" w:color="auto"/>
                <w:right w:val="none" w:sz="0" w:space="0" w:color="auto"/>
              </w:divBdr>
              <w:divsChild>
                <w:div w:id="2103406650">
                  <w:marLeft w:val="0"/>
                  <w:marRight w:val="0"/>
                  <w:marTop w:val="0"/>
                  <w:marBottom w:val="0"/>
                  <w:divBdr>
                    <w:top w:val="none" w:sz="0" w:space="0" w:color="auto"/>
                    <w:left w:val="none" w:sz="0" w:space="0" w:color="auto"/>
                    <w:bottom w:val="none" w:sz="0" w:space="0" w:color="auto"/>
                    <w:right w:val="none" w:sz="0" w:space="0" w:color="auto"/>
                  </w:divBdr>
                  <w:divsChild>
                    <w:div w:id="458500385">
                      <w:marLeft w:val="0"/>
                      <w:marRight w:val="0"/>
                      <w:marTop w:val="0"/>
                      <w:marBottom w:val="0"/>
                      <w:divBdr>
                        <w:top w:val="none" w:sz="0" w:space="0" w:color="auto"/>
                        <w:left w:val="none" w:sz="0" w:space="0" w:color="auto"/>
                        <w:bottom w:val="none" w:sz="0" w:space="0" w:color="auto"/>
                        <w:right w:val="none" w:sz="0" w:space="0" w:color="auto"/>
                      </w:divBdr>
                      <w:divsChild>
                        <w:div w:id="929780556">
                          <w:marLeft w:val="0"/>
                          <w:marRight w:val="0"/>
                          <w:marTop w:val="0"/>
                          <w:marBottom w:val="0"/>
                          <w:divBdr>
                            <w:top w:val="none" w:sz="0" w:space="0" w:color="auto"/>
                            <w:left w:val="none" w:sz="0" w:space="0" w:color="auto"/>
                            <w:bottom w:val="none" w:sz="0" w:space="0" w:color="auto"/>
                            <w:right w:val="none" w:sz="0" w:space="0" w:color="auto"/>
                          </w:divBdr>
                          <w:divsChild>
                            <w:div w:id="206263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445122">
      <w:bodyDiv w:val="1"/>
      <w:marLeft w:val="0"/>
      <w:marRight w:val="0"/>
      <w:marTop w:val="0"/>
      <w:marBottom w:val="0"/>
      <w:divBdr>
        <w:top w:val="none" w:sz="0" w:space="0" w:color="auto"/>
        <w:left w:val="none" w:sz="0" w:space="0" w:color="auto"/>
        <w:bottom w:val="none" w:sz="0" w:space="0" w:color="auto"/>
        <w:right w:val="none" w:sz="0" w:space="0" w:color="auto"/>
      </w:divBdr>
    </w:div>
    <w:div w:id="1184392815">
      <w:bodyDiv w:val="1"/>
      <w:marLeft w:val="0"/>
      <w:marRight w:val="0"/>
      <w:marTop w:val="0"/>
      <w:marBottom w:val="0"/>
      <w:divBdr>
        <w:top w:val="none" w:sz="0" w:space="0" w:color="auto"/>
        <w:left w:val="none" w:sz="0" w:space="0" w:color="auto"/>
        <w:bottom w:val="none" w:sz="0" w:space="0" w:color="auto"/>
        <w:right w:val="none" w:sz="0" w:space="0" w:color="auto"/>
      </w:divBdr>
    </w:div>
    <w:div w:id="1253901957">
      <w:bodyDiv w:val="1"/>
      <w:marLeft w:val="0"/>
      <w:marRight w:val="0"/>
      <w:marTop w:val="0"/>
      <w:marBottom w:val="0"/>
      <w:divBdr>
        <w:top w:val="none" w:sz="0" w:space="0" w:color="auto"/>
        <w:left w:val="none" w:sz="0" w:space="0" w:color="auto"/>
        <w:bottom w:val="none" w:sz="0" w:space="0" w:color="auto"/>
        <w:right w:val="none" w:sz="0" w:space="0" w:color="auto"/>
      </w:divBdr>
    </w:div>
    <w:div w:id="1373842543">
      <w:bodyDiv w:val="1"/>
      <w:marLeft w:val="0"/>
      <w:marRight w:val="0"/>
      <w:marTop w:val="0"/>
      <w:marBottom w:val="0"/>
      <w:divBdr>
        <w:top w:val="none" w:sz="0" w:space="0" w:color="auto"/>
        <w:left w:val="none" w:sz="0" w:space="0" w:color="auto"/>
        <w:bottom w:val="none" w:sz="0" w:space="0" w:color="auto"/>
        <w:right w:val="none" w:sz="0" w:space="0" w:color="auto"/>
      </w:divBdr>
    </w:div>
    <w:div w:id="1548025902">
      <w:bodyDiv w:val="1"/>
      <w:marLeft w:val="0"/>
      <w:marRight w:val="0"/>
      <w:marTop w:val="0"/>
      <w:marBottom w:val="0"/>
      <w:divBdr>
        <w:top w:val="none" w:sz="0" w:space="0" w:color="auto"/>
        <w:left w:val="none" w:sz="0" w:space="0" w:color="auto"/>
        <w:bottom w:val="none" w:sz="0" w:space="0" w:color="auto"/>
        <w:right w:val="none" w:sz="0" w:space="0" w:color="auto"/>
      </w:divBdr>
    </w:div>
    <w:div w:id="1556773280">
      <w:bodyDiv w:val="1"/>
      <w:marLeft w:val="0"/>
      <w:marRight w:val="0"/>
      <w:marTop w:val="0"/>
      <w:marBottom w:val="0"/>
      <w:divBdr>
        <w:top w:val="none" w:sz="0" w:space="0" w:color="auto"/>
        <w:left w:val="none" w:sz="0" w:space="0" w:color="auto"/>
        <w:bottom w:val="none" w:sz="0" w:space="0" w:color="auto"/>
        <w:right w:val="none" w:sz="0" w:space="0" w:color="auto"/>
      </w:divBdr>
    </w:div>
    <w:div w:id="1615135121">
      <w:bodyDiv w:val="1"/>
      <w:marLeft w:val="0"/>
      <w:marRight w:val="0"/>
      <w:marTop w:val="0"/>
      <w:marBottom w:val="0"/>
      <w:divBdr>
        <w:top w:val="none" w:sz="0" w:space="0" w:color="auto"/>
        <w:left w:val="none" w:sz="0" w:space="0" w:color="auto"/>
        <w:bottom w:val="none" w:sz="0" w:space="0" w:color="auto"/>
        <w:right w:val="none" w:sz="0" w:space="0" w:color="auto"/>
      </w:divBdr>
    </w:div>
    <w:div w:id="1641837971">
      <w:bodyDiv w:val="1"/>
      <w:marLeft w:val="0"/>
      <w:marRight w:val="0"/>
      <w:marTop w:val="0"/>
      <w:marBottom w:val="0"/>
      <w:divBdr>
        <w:top w:val="none" w:sz="0" w:space="0" w:color="auto"/>
        <w:left w:val="none" w:sz="0" w:space="0" w:color="auto"/>
        <w:bottom w:val="none" w:sz="0" w:space="0" w:color="auto"/>
        <w:right w:val="none" w:sz="0" w:space="0" w:color="auto"/>
      </w:divBdr>
    </w:div>
    <w:div w:id="1679230447">
      <w:bodyDiv w:val="1"/>
      <w:marLeft w:val="0"/>
      <w:marRight w:val="0"/>
      <w:marTop w:val="0"/>
      <w:marBottom w:val="0"/>
      <w:divBdr>
        <w:top w:val="none" w:sz="0" w:space="0" w:color="auto"/>
        <w:left w:val="none" w:sz="0" w:space="0" w:color="auto"/>
        <w:bottom w:val="none" w:sz="0" w:space="0" w:color="auto"/>
        <w:right w:val="none" w:sz="0" w:space="0" w:color="auto"/>
      </w:divBdr>
    </w:div>
    <w:div w:id="1898398686">
      <w:bodyDiv w:val="1"/>
      <w:marLeft w:val="0"/>
      <w:marRight w:val="0"/>
      <w:marTop w:val="0"/>
      <w:marBottom w:val="0"/>
      <w:divBdr>
        <w:top w:val="none" w:sz="0" w:space="0" w:color="auto"/>
        <w:left w:val="none" w:sz="0" w:space="0" w:color="auto"/>
        <w:bottom w:val="none" w:sz="0" w:space="0" w:color="auto"/>
        <w:right w:val="none" w:sz="0" w:space="0" w:color="auto"/>
      </w:divBdr>
    </w:div>
    <w:div w:id="2015451767">
      <w:bodyDiv w:val="1"/>
      <w:marLeft w:val="0"/>
      <w:marRight w:val="0"/>
      <w:marTop w:val="0"/>
      <w:marBottom w:val="0"/>
      <w:divBdr>
        <w:top w:val="none" w:sz="0" w:space="0" w:color="auto"/>
        <w:left w:val="none" w:sz="0" w:space="0" w:color="auto"/>
        <w:bottom w:val="none" w:sz="0" w:space="0" w:color="auto"/>
        <w:right w:val="none" w:sz="0" w:space="0" w:color="auto"/>
      </w:divBdr>
    </w:div>
    <w:div w:id="2030833321">
      <w:bodyDiv w:val="1"/>
      <w:marLeft w:val="0"/>
      <w:marRight w:val="0"/>
      <w:marTop w:val="0"/>
      <w:marBottom w:val="0"/>
      <w:divBdr>
        <w:top w:val="none" w:sz="0" w:space="0" w:color="auto"/>
        <w:left w:val="none" w:sz="0" w:space="0" w:color="auto"/>
        <w:bottom w:val="none" w:sz="0" w:space="0" w:color="auto"/>
        <w:right w:val="none" w:sz="0" w:space="0" w:color="auto"/>
      </w:divBdr>
    </w:div>
    <w:div w:id="208780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91840-D6D4-48D9-9B07-A2EA321C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dc:creator>
  <cp:lastModifiedBy>Clerk to Governors</cp:lastModifiedBy>
  <cp:revision>10</cp:revision>
  <cp:lastPrinted>2014-02-21T18:22:00Z</cp:lastPrinted>
  <dcterms:created xsi:type="dcterms:W3CDTF">2014-03-24T19:02:00Z</dcterms:created>
  <dcterms:modified xsi:type="dcterms:W3CDTF">2014-04-20T17:52:00Z</dcterms:modified>
</cp:coreProperties>
</file>